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4E3CB" w14:textId="17A8A6F3" w:rsidR="008975BD" w:rsidRDefault="008975BD" w:rsidP="008975BD">
      <w:pPr>
        <w:tabs>
          <w:tab w:val="left" w:pos="4695"/>
        </w:tabs>
        <w:ind w:left="15"/>
        <w:jc w:val="right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 </w:t>
      </w:r>
      <w:r w:rsidRPr="00140533">
        <w:rPr>
          <w:rFonts w:eastAsia="Times New Roman"/>
          <w:sz w:val="22"/>
          <w:szCs w:val="22"/>
          <w:lang w:eastAsia="ar-SA"/>
        </w:rPr>
        <w:t>Pułtusk,</w:t>
      </w:r>
      <w:r>
        <w:rPr>
          <w:rFonts w:eastAsia="Times New Roman"/>
          <w:sz w:val="22"/>
          <w:szCs w:val="22"/>
          <w:lang w:eastAsia="ar-SA"/>
        </w:rPr>
        <w:t xml:space="preserve"> </w:t>
      </w:r>
      <w:r w:rsidR="00142948">
        <w:rPr>
          <w:rFonts w:eastAsia="Times New Roman"/>
          <w:sz w:val="22"/>
          <w:szCs w:val="22"/>
          <w:lang w:eastAsia="ar-SA"/>
        </w:rPr>
        <w:t>06.05.</w:t>
      </w:r>
      <w:r w:rsidR="0058080E">
        <w:rPr>
          <w:rFonts w:eastAsia="Times New Roman"/>
          <w:sz w:val="22"/>
          <w:szCs w:val="22"/>
          <w:lang w:eastAsia="ar-SA"/>
        </w:rPr>
        <w:t>2024</w:t>
      </w:r>
      <w:r w:rsidRPr="00140533">
        <w:rPr>
          <w:rFonts w:eastAsia="Times New Roman"/>
          <w:sz w:val="22"/>
          <w:szCs w:val="22"/>
          <w:lang w:eastAsia="ar-SA"/>
        </w:rPr>
        <w:t xml:space="preserve"> r.</w:t>
      </w:r>
    </w:p>
    <w:p w14:paraId="09188AB6" w14:textId="22D0329A" w:rsidR="008975BD" w:rsidRDefault="008975BD" w:rsidP="007C470B">
      <w:pPr>
        <w:tabs>
          <w:tab w:val="left" w:pos="4695"/>
        </w:tabs>
        <w:ind w:left="15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G</w:t>
      </w:r>
      <w:r w:rsidRPr="00140533">
        <w:rPr>
          <w:rFonts w:eastAsia="Times New Roman"/>
          <w:sz w:val="22"/>
          <w:szCs w:val="22"/>
          <w:lang w:eastAsia="ar-SA"/>
        </w:rPr>
        <w:t>GN.683.</w:t>
      </w:r>
      <w:r w:rsidR="0058080E">
        <w:rPr>
          <w:rFonts w:eastAsia="Times New Roman"/>
          <w:sz w:val="22"/>
          <w:szCs w:val="22"/>
          <w:lang w:eastAsia="ar-SA"/>
        </w:rPr>
        <w:t>2.3.2024</w:t>
      </w:r>
    </w:p>
    <w:p w14:paraId="5962636A" w14:textId="77777777" w:rsidR="000F5A81" w:rsidRDefault="000F5A81" w:rsidP="007C470B">
      <w:pPr>
        <w:pStyle w:val="Tekstpodstawowy21"/>
        <w:ind w:right="-2"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64A5DA26" w14:textId="08B31612" w:rsidR="008975BD" w:rsidRDefault="008975BD" w:rsidP="007C470B">
      <w:pPr>
        <w:pStyle w:val="Tekstpodstawowy21"/>
        <w:ind w:right="-2"/>
        <w:jc w:val="center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Zawiadomienie</w:t>
      </w:r>
    </w:p>
    <w:p w14:paraId="520139D8" w14:textId="77777777" w:rsidR="008975BD" w:rsidRPr="00BC5935" w:rsidRDefault="008975BD" w:rsidP="0023241D">
      <w:pPr>
        <w:ind w:right="-2"/>
        <w:jc w:val="both"/>
        <w:rPr>
          <w:rFonts w:eastAsia="Calibri"/>
          <w:i/>
          <w:iCs/>
          <w:color w:val="FF0000"/>
          <w:kern w:val="2"/>
          <w:sz w:val="22"/>
          <w:szCs w:val="22"/>
          <w:lang w:eastAsia="hi-IN" w:bidi="hi-IN"/>
        </w:rPr>
      </w:pPr>
    </w:p>
    <w:p w14:paraId="68B4B8E3" w14:textId="7562D790" w:rsidR="000F5A81" w:rsidRDefault="008975BD" w:rsidP="000F5A81">
      <w:pPr>
        <w:pStyle w:val="Tekstpodstawowy21"/>
        <w:ind w:right="-2" w:firstLine="708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Na podstawie art. 12 ust. 5, art. 23  ustawy z dnia 10 kwietnia 2003 r. o szczególnych zasadach przygotowania i realizacji inwestycji w zakresie dróg publicznych (Dz.U. z 202</w:t>
      </w:r>
      <w:r w:rsidR="007D0B1D">
        <w:rPr>
          <w:rFonts w:eastAsia="Times New Roman"/>
          <w:sz w:val="22"/>
          <w:szCs w:val="22"/>
          <w:lang w:eastAsia="ar-SA"/>
        </w:rPr>
        <w:t>4</w:t>
      </w:r>
      <w:r>
        <w:rPr>
          <w:rFonts w:eastAsia="Times New Roman"/>
          <w:sz w:val="22"/>
          <w:szCs w:val="22"/>
          <w:lang w:eastAsia="ar-SA"/>
        </w:rPr>
        <w:t xml:space="preserve"> r. poz.</w:t>
      </w:r>
      <w:r w:rsidR="007D0B1D">
        <w:rPr>
          <w:rFonts w:eastAsia="Times New Roman"/>
          <w:sz w:val="22"/>
          <w:szCs w:val="22"/>
          <w:lang w:eastAsia="ar-SA"/>
        </w:rPr>
        <w:t xml:space="preserve"> 311</w:t>
      </w:r>
      <w:r>
        <w:rPr>
          <w:rFonts w:eastAsia="Times New Roman"/>
          <w:sz w:val="22"/>
          <w:szCs w:val="22"/>
          <w:lang w:eastAsia="ar-SA"/>
        </w:rPr>
        <w:t xml:space="preserve">), </w:t>
      </w:r>
      <w:r w:rsidR="00C531A3">
        <w:rPr>
          <w:rFonts w:eastAsia="Times New Roman"/>
          <w:sz w:val="22"/>
          <w:szCs w:val="22"/>
          <w:lang w:eastAsia="ar-SA"/>
        </w:rPr>
        <w:t xml:space="preserve">          </w:t>
      </w:r>
      <w:r w:rsidR="007D0B1D">
        <w:rPr>
          <w:rFonts w:eastAsia="Times New Roman"/>
          <w:sz w:val="22"/>
          <w:szCs w:val="22"/>
          <w:lang w:eastAsia="ar-SA"/>
        </w:rPr>
        <w:t xml:space="preserve">            </w:t>
      </w:r>
      <w:r>
        <w:rPr>
          <w:rFonts w:eastAsia="Times New Roman"/>
          <w:sz w:val="22"/>
          <w:szCs w:val="22"/>
          <w:lang w:eastAsia="ar-SA"/>
        </w:rPr>
        <w:t>w związku z art. 8, art. 113 ust. 6 i 7  ustawy z dnia 21 sierpnia 1997 r.  o gospodarce nieruchomościami (Dz. U. z 202</w:t>
      </w:r>
      <w:r w:rsidR="007D0B1D">
        <w:rPr>
          <w:rFonts w:eastAsia="Times New Roman"/>
          <w:sz w:val="22"/>
          <w:szCs w:val="22"/>
          <w:lang w:eastAsia="ar-SA"/>
        </w:rPr>
        <w:t>3</w:t>
      </w:r>
      <w:r>
        <w:rPr>
          <w:rFonts w:eastAsia="Times New Roman"/>
          <w:sz w:val="22"/>
          <w:szCs w:val="22"/>
          <w:lang w:eastAsia="ar-SA"/>
        </w:rPr>
        <w:t xml:space="preserve"> r. poz. </w:t>
      </w:r>
      <w:r w:rsidR="007D0B1D">
        <w:rPr>
          <w:rFonts w:eastAsia="Times New Roman"/>
          <w:sz w:val="22"/>
          <w:szCs w:val="22"/>
          <w:lang w:eastAsia="ar-SA"/>
        </w:rPr>
        <w:t>344</w:t>
      </w:r>
      <w:r>
        <w:rPr>
          <w:rFonts w:eastAsia="Times New Roman"/>
          <w:sz w:val="22"/>
          <w:szCs w:val="22"/>
          <w:lang w:eastAsia="ar-SA"/>
        </w:rPr>
        <w:t xml:space="preserve">, ze zm.), </w:t>
      </w:r>
    </w:p>
    <w:p w14:paraId="7710A634" w14:textId="7825CE0E" w:rsidR="008975BD" w:rsidRDefault="008975BD" w:rsidP="008975BD">
      <w:pPr>
        <w:pStyle w:val="Tekstpodstawowy21"/>
        <w:ind w:right="-2"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8975BD">
        <w:rPr>
          <w:rFonts w:eastAsia="Times New Roman"/>
          <w:b/>
          <w:bCs/>
          <w:sz w:val="22"/>
          <w:szCs w:val="22"/>
          <w:lang w:eastAsia="ar-SA"/>
        </w:rPr>
        <w:t>Starosta Pułtuski</w:t>
      </w:r>
    </w:p>
    <w:p w14:paraId="5D5ED703" w14:textId="77777777" w:rsidR="000F5A81" w:rsidRPr="008975BD" w:rsidRDefault="000F5A81" w:rsidP="008975BD">
      <w:pPr>
        <w:pStyle w:val="Tekstpodstawowy21"/>
        <w:ind w:right="-2"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ECF8464" w14:textId="27E56F2E" w:rsidR="008975BD" w:rsidRPr="00B17CA6" w:rsidRDefault="008975BD" w:rsidP="008975BD">
      <w:pPr>
        <w:pStyle w:val="Tekstpodstawowy21"/>
        <w:ind w:right="-2"/>
        <w:rPr>
          <w:rFonts w:eastAsia="Times New Roman"/>
          <w:sz w:val="22"/>
          <w:szCs w:val="22"/>
          <w:lang w:eastAsia="ar-SA"/>
        </w:rPr>
      </w:pPr>
      <w:r w:rsidRPr="00140533">
        <w:rPr>
          <w:rFonts w:eastAsia="Times New Roman"/>
          <w:sz w:val="22"/>
          <w:szCs w:val="22"/>
          <w:lang w:eastAsia="ar-SA"/>
        </w:rPr>
        <w:t>zawiadamia</w:t>
      </w:r>
      <w:r>
        <w:rPr>
          <w:rFonts w:eastAsia="Times New Roman"/>
          <w:sz w:val="22"/>
          <w:szCs w:val="22"/>
          <w:lang w:eastAsia="ar-SA"/>
        </w:rPr>
        <w:t xml:space="preserve"> o zamiarze wszczęcia postępowania zmierzającego do ustalenia </w:t>
      </w:r>
      <w:r w:rsidRPr="00140533">
        <w:rPr>
          <w:rFonts w:eastAsia="Times New Roman"/>
          <w:sz w:val="22"/>
          <w:szCs w:val="22"/>
          <w:lang w:eastAsia="ar-SA"/>
        </w:rPr>
        <w:t>odszkodowania z</w:t>
      </w:r>
      <w:r>
        <w:rPr>
          <w:rFonts w:eastAsia="Times New Roman"/>
          <w:sz w:val="22"/>
          <w:szCs w:val="22"/>
          <w:lang w:eastAsia="ar-SA"/>
        </w:rPr>
        <w:t xml:space="preserve">a </w:t>
      </w:r>
      <w:r w:rsidR="007C470B">
        <w:rPr>
          <w:rFonts w:eastAsia="Times New Roman"/>
          <w:sz w:val="22"/>
          <w:szCs w:val="22"/>
          <w:lang w:eastAsia="ar-SA"/>
        </w:rPr>
        <w:t xml:space="preserve">część </w:t>
      </w:r>
      <w:r>
        <w:rPr>
          <w:rFonts w:eastAsia="Times New Roman"/>
          <w:sz w:val="22"/>
          <w:szCs w:val="22"/>
          <w:lang w:eastAsia="ar-SA"/>
        </w:rPr>
        <w:t>nieruchomoś</w:t>
      </w:r>
      <w:r w:rsidR="007C470B">
        <w:rPr>
          <w:rFonts w:eastAsia="Times New Roman"/>
          <w:sz w:val="22"/>
          <w:szCs w:val="22"/>
          <w:lang w:eastAsia="ar-SA"/>
        </w:rPr>
        <w:t>ci</w:t>
      </w:r>
      <w:r>
        <w:rPr>
          <w:rFonts w:eastAsia="Times New Roman"/>
          <w:sz w:val="22"/>
          <w:szCs w:val="22"/>
          <w:lang w:eastAsia="ar-SA"/>
        </w:rPr>
        <w:t xml:space="preserve"> o nieuregulowanym stanie prawnym</w:t>
      </w:r>
      <w:r w:rsidRPr="00140533">
        <w:rPr>
          <w:rFonts w:eastAsia="Times New Roman"/>
          <w:sz w:val="22"/>
          <w:szCs w:val="22"/>
          <w:lang w:eastAsia="ar-SA"/>
        </w:rPr>
        <w:t xml:space="preserve"> położon</w:t>
      </w:r>
      <w:r w:rsidR="007C470B">
        <w:rPr>
          <w:rFonts w:eastAsia="Times New Roman"/>
          <w:sz w:val="22"/>
          <w:szCs w:val="22"/>
          <w:lang w:eastAsia="ar-SA"/>
        </w:rPr>
        <w:t>ej</w:t>
      </w:r>
      <w:r w:rsidRPr="00140533">
        <w:rPr>
          <w:rFonts w:eastAsia="Times New Roman"/>
          <w:sz w:val="22"/>
          <w:szCs w:val="22"/>
          <w:lang w:eastAsia="ar-SA"/>
        </w:rPr>
        <w:t xml:space="preserve"> </w:t>
      </w:r>
      <w:r w:rsidRPr="003F1225">
        <w:rPr>
          <w:rFonts w:eastAsia="Times New Roman"/>
          <w:sz w:val="22"/>
          <w:szCs w:val="22"/>
          <w:lang w:eastAsia="ar-SA"/>
        </w:rPr>
        <w:t xml:space="preserve">we wsi </w:t>
      </w:r>
      <w:r w:rsidR="007D0B1D">
        <w:rPr>
          <w:rFonts w:eastAsia="Times New Roman"/>
          <w:sz w:val="22"/>
          <w:szCs w:val="22"/>
          <w:lang w:eastAsia="ar-SA"/>
        </w:rPr>
        <w:t>Klukowo</w:t>
      </w:r>
      <w:r w:rsidRPr="003F1225">
        <w:rPr>
          <w:rFonts w:eastAsia="Times New Roman"/>
          <w:sz w:val="22"/>
          <w:szCs w:val="22"/>
          <w:lang w:eastAsia="ar-SA"/>
        </w:rPr>
        <w:t xml:space="preserve"> gmina </w:t>
      </w:r>
      <w:r w:rsidR="007D0B1D">
        <w:rPr>
          <w:rFonts w:eastAsia="Times New Roman"/>
          <w:sz w:val="22"/>
          <w:szCs w:val="22"/>
          <w:lang w:eastAsia="ar-SA"/>
        </w:rPr>
        <w:t>Świercze</w:t>
      </w:r>
      <w:r w:rsidRPr="003F1225">
        <w:rPr>
          <w:rFonts w:eastAsia="Times New Roman"/>
          <w:sz w:val="22"/>
          <w:szCs w:val="22"/>
          <w:lang w:eastAsia="ar-SA"/>
        </w:rPr>
        <w:t>, oznaczon</w:t>
      </w:r>
      <w:r w:rsidR="007C470B">
        <w:rPr>
          <w:rFonts w:eastAsia="Times New Roman"/>
          <w:sz w:val="22"/>
          <w:szCs w:val="22"/>
          <w:lang w:eastAsia="ar-SA"/>
        </w:rPr>
        <w:t>ej</w:t>
      </w:r>
      <w:r w:rsidRPr="003F1225">
        <w:rPr>
          <w:rFonts w:eastAsia="Times New Roman"/>
          <w:sz w:val="22"/>
          <w:szCs w:val="22"/>
          <w:lang w:eastAsia="ar-SA"/>
        </w:rPr>
        <w:t xml:space="preserve"> numerem</w:t>
      </w:r>
      <w:r w:rsidRPr="003F1225">
        <w:rPr>
          <w:rFonts w:eastAsia="Times New Roman"/>
          <w:sz w:val="22"/>
          <w:szCs w:val="22"/>
          <w:lang w:eastAsia="ar-SA" w:bidi="hi-IN"/>
        </w:rPr>
        <w:t xml:space="preserve"> </w:t>
      </w:r>
      <w:r>
        <w:rPr>
          <w:rFonts w:eastAsia="Times New Roman"/>
          <w:sz w:val="22"/>
          <w:szCs w:val="22"/>
          <w:lang w:eastAsia="ar-SA" w:bidi="hi-IN"/>
        </w:rPr>
        <w:t xml:space="preserve">działki </w:t>
      </w:r>
      <w:r w:rsidR="007D0B1D">
        <w:rPr>
          <w:rFonts w:eastAsia="Times New Roman"/>
          <w:sz w:val="22"/>
          <w:szCs w:val="22"/>
          <w:lang w:eastAsia="ar-SA" w:bidi="hi-IN"/>
        </w:rPr>
        <w:t>84/3</w:t>
      </w:r>
      <w:r w:rsidRPr="003F1225">
        <w:rPr>
          <w:rFonts w:eastAsia="Times New Roman"/>
          <w:sz w:val="22"/>
          <w:szCs w:val="22"/>
          <w:lang w:eastAsia="ar-SA" w:bidi="hi-IN"/>
        </w:rPr>
        <w:t xml:space="preserve">  o pow. </w:t>
      </w:r>
      <w:r w:rsidRPr="003F1225">
        <w:rPr>
          <w:rFonts w:eastAsia="Times New Roman"/>
          <w:sz w:val="22"/>
          <w:szCs w:val="22"/>
          <w:lang w:eastAsia="ar-SA"/>
        </w:rPr>
        <w:t xml:space="preserve"> </w:t>
      </w:r>
      <w:r w:rsidR="007D0B1D">
        <w:rPr>
          <w:rFonts w:eastAsia="Times New Roman"/>
          <w:sz w:val="22"/>
          <w:szCs w:val="22"/>
          <w:lang w:eastAsia="ar-SA"/>
        </w:rPr>
        <w:t>0,0585</w:t>
      </w:r>
      <w:r w:rsidRPr="003F1225">
        <w:rPr>
          <w:rFonts w:eastAsia="Times New Roman"/>
          <w:sz w:val="22"/>
          <w:szCs w:val="22"/>
          <w:lang w:eastAsia="ar-SA"/>
        </w:rPr>
        <w:t xml:space="preserve"> ha</w:t>
      </w:r>
      <w:r w:rsidR="005A29F3">
        <w:rPr>
          <w:rFonts w:eastAsia="Times New Roman"/>
          <w:sz w:val="22"/>
          <w:szCs w:val="22"/>
          <w:lang w:eastAsia="ar-SA"/>
        </w:rPr>
        <w:t xml:space="preserve">, która </w:t>
      </w:r>
      <w:r>
        <w:rPr>
          <w:rFonts w:eastAsia="Times New Roman"/>
          <w:sz w:val="22"/>
          <w:szCs w:val="22"/>
          <w:lang w:eastAsia="ar-SA"/>
        </w:rPr>
        <w:t xml:space="preserve">powstała z podziału działki nr </w:t>
      </w:r>
      <w:r w:rsidR="007D0B1D">
        <w:rPr>
          <w:rFonts w:eastAsia="Times New Roman"/>
          <w:sz w:val="22"/>
          <w:szCs w:val="22"/>
          <w:lang w:eastAsia="ar-SA"/>
        </w:rPr>
        <w:t>84/1</w:t>
      </w:r>
      <w:r w:rsidRPr="003F1225">
        <w:rPr>
          <w:rFonts w:eastAsia="Times New Roman"/>
          <w:sz w:val="22"/>
          <w:szCs w:val="22"/>
          <w:lang w:eastAsia="ar-SA"/>
        </w:rPr>
        <w:t xml:space="preserve">.                                                                                                                                                                        </w:t>
      </w:r>
      <w:r w:rsidRPr="003F1225">
        <w:rPr>
          <w:rFonts w:eastAsia="Times New Roman"/>
          <w:bCs/>
          <w:sz w:val="22"/>
          <w:szCs w:val="22"/>
          <w:lang w:eastAsia="ar-SA"/>
        </w:rPr>
        <w:t xml:space="preserve"> </w:t>
      </w:r>
    </w:p>
    <w:p w14:paraId="7A16EF07" w14:textId="4662AD43" w:rsidR="008975BD" w:rsidRPr="00140533" w:rsidRDefault="008975BD" w:rsidP="008975BD">
      <w:pPr>
        <w:pStyle w:val="Tekstpodstawowy21"/>
        <w:ind w:right="-2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Powyższa d</w:t>
      </w:r>
      <w:r w:rsidRPr="00140533">
        <w:rPr>
          <w:rFonts w:eastAsia="Times New Roman"/>
          <w:sz w:val="22"/>
          <w:szCs w:val="22"/>
          <w:lang w:eastAsia="ar-SA"/>
        </w:rPr>
        <w:t>ziałk</w:t>
      </w:r>
      <w:r>
        <w:rPr>
          <w:rFonts w:eastAsia="Times New Roman"/>
          <w:sz w:val="22"/>
          <w:szCs w:val="22"/>
          <w:lang w:eastAsia="ar-SA"/>
        </w:rPr>
        <w:t>a</w:t>
      </w:r>
      <w:r w:rsidRPr="00140533">
        <w:rPr>
          <w:rFonts w:eastAsia="Times New Roman"/>
          <w:sz w:val="22"/>
          <w:szCs w:val="22"/>
          <w:lang w:eastAsia="ar-SA"/>
        </w:rPr>
        <w:t xml:space="preserve"> </w:t>
      </w:r>
      <w:r>
        <w:rPr>
          <w:rFonts w:eastAsia="Times New Roman"/>
          <w:sz w:val="22"/>
          <w:szCs w:val="22"/>
          <w:lang w:eastAsia="ar-SA"/>
        </w:rPr>
        <w:t xml:space="preserve">została objęta </w:t>
      </w:r>
      <w:r w:rsidRPr="00140533">
        <w:rPr>
          <w:rFonts w:eastAsia="Times New Roman"/>
          <w:sz w:val="22"/>
          <w:szCs w:val="22"/>
          <w:lang w:eastAsia="ar-SA"/>
        </w:rPr>
        <w:t>decyzj</w:t>
      </w:r>
      <w:r>
        <w:rPr>
          <w:rFonts w:eastAsia="Times New Roman"/>
          <w:sz w:val="22"/>
          <w:szCs w:val="22"/>
          <w:lang w:eastAsia="ar-SA"/>
        </w:rPr>
        <w:t>ą</w:t>
      </w:r>
      <w:r w:rsidRPr="00140533">
        <w:rPr>
          <w:rFonts w:eastAsia="Times New Roman"/>
          <w:sz w:val="22"/>
          <w:szCs w:val="22"/>
          <w:lang w:eastAsia="ar-SA"/>
        </w:rPr>
        <w:t xml:space="preserve"> Starosty Pułtuskiego Nr </w:t>
      </w:r>
      <w:r w:rsidR="007D0B1D">
        <w:rPr>
          <w:rFonts w:eastAsia="Times New Roman"/>
          <w:sz w:val="22"/>
          <w:szCs w:val="22"/>
          <w:lang w:eastAsia="ar-SA"/>
        </w:rPr>
        <w:t>2/2024</w:t>
      </w:r>
      <w:r w:rsidRPr="00140533">
        <w:rPr>
          <w:rFonts w:eastAsia="Times New Roman"/>
          <w:sz w:val="22"/>
          <w:szCs w:val="22"/>
          <w:lang w:eastAsia="ar-SA"/>
        </w:rPr>
        <w:t xml:space="preserve"> z dnia </w:t>
      </w:r>
      <w:r w:rsidR="007D0B1D">
        <w:rPr>
          <w:rFonts w:eastAsia="Times New Roman"/>
          <w:sz w:val="22"/>
          <w:szCs w:val="22"/>
          <w:lang w:eastAsia="ar-SA"/>
        </w:rPr>
        <w:t>09.01.2024</w:t>
      </w:r>
      <w:r w:rsidRPr="00140533">
        <w:rPr>
          <w:rFonts w:eastAsia="Times New Roman"/>
          <w:sz w:val="22"/>
          <w:szCs w:val="22"/>
          <w:lang w:eastAsia="ar-SA"/>
        </w:rPr>
        <w:t xml:space="preserve"> r. </w:t>
      </w:r>
      <w:r>
        <w:rPr>
          <w:rFonts w:eastAsia="Times New Roman"/>
          <w:sz w:val="22"/>
          <w:szCs w:val="22"/>
          <w:lang w:eastAsia="ar-SA"/>
        </w:rPr>
        <w:t xml:space="preserve">                            </w:t>
      </w:r>
      <w:r w:rsidRPr="00140533">
        <w:rPr>
          <w:rFonts w:eastAsia="Times New Roman"/>
          <w:sz w:val="22"/>
          <w:szCs w:val="22"/>
          <w:lang w:eastAsia="ar-SA"/>
        </w:rPr>
        <w:t xml:space="preserve">o zatwierdzeniu projektu budowlanego i zezwoleniu na realizację inwestycji drogowej </w:t>
      </w:r>
      <w:r w:rsidR="007D0B1D">
        <w:rPr>
          <w:rFonts w:eastAsia="Times New Roman"/>
          <w:sz w:val="22"/>
          <w:szCs w:val="22"/>
          <w:lang w:eastAsia="ar-SA"/>
        </w:rPr>
        <w:t>Wójta Gminy Świercze</w:t>
      </w:r>
      <w:r w:rsidRPr="00140533">
        <w:rPr>
          <w:rFonts w:eastAsia="Times New Roman"/>
          <w:sz w:val="22"/>
          <w:szCs w:val="22"/>
          <w:lang w:eastAsia="ar-SA"/>
        </w:rPr>
        <w:t xml:space="preserve">, obejmującej budowę drogi </w:t>
      </w:r>
      <w:r w:rsidR="007D0B1D">
        <w:rPr>
          <w:rFonts w:eastAsia="Times New Roman"/>
          <w:sz w:val="22"/>
          <w:szCs w:val="22"/>
          <w:lang w:eastAsia="ar-SA"/>
        </w:rPr>
        <w:t xml:space="preserve">gminnej Świercze – Klukówek nr 340503W, </w:t>
      </w:r>
      <w:r>
        <w:rPr>
          <w:rFonts w:eastAsia="Times New Roman"/>
          <w:sz w:val="22"/>
          <w:szCs w:val="22"/>
          <w:lang w:eastAsia="ar-SA"/>
        </w:rPr>
        <w:t>której nadano rygor natychmiastowej wykonalności.</w:t>
      </w:r>
    </w:p>
    <w:p w14:paraId="5CDCE5BD" w14:textId="77777777" w:rsidR="008975BD" w:rsidRPr="00140533" w:rsidRDefault="008975BD" w:rsidP="008975BD">
      <w:pPr>
        <w:pStyle w:val="Tekstpodstawowy21"/>
        <w:ind w:right="-2"/>
        <w:rPr>
          <w:rFonts w:eastAsia="Times New Roman"/>
          <w:sz w:val="22"/>
          <w:szCs w:val="22"/>
          <w:lang w:eastAsia="ar-SA"/>
        </w:rPr>
      </w:pPr>
      <w:r w:rsidRPr="00140533">
        <w:rPr>
          <w:rFonts w:eastAsia="Times New Roman"/>
          <w:sz w:val="22"/>
          <w:szCs w:val="22"/>
          <w:lang w:eastAsia="ar-SA"/>
        </w:rPr>
        <w:t xml:space="preserve"> </w:t>
      </w:r>
      <w:r w:rsidRPr="00140533">
        <w:rPr>
          <w:rFonts w:eastAsia="Times New Roman"/>
          <w:sz w:val="22"/>
          <w:szCs w:val="22"/>
          <w:lang w:eastAsia="ar-SA"/>
        </w:rPr>
        <w:tab/>
      </w:r>
      <w:r>
        <w:rPr>
          <w:rFonts w:eastAsia="Times New Roman"/>
          <w:sz w:val="22"/>
          <w:szCs w:val="22"/>
          <w:lang w:eastAsia="ar-SA"/>
        </w:rPr>
        <w:t xml:space="preserve"> </w:t>
      </w:r>
    </w:p>
    <w:p w14:paraId="216669CA" w14:textId="31EE6FE1" w:rsidR="008975BD" w:rsidRDefault="008975BD" w:rsidP="008975BD">
      <w:pPr>
        <w:ind w:firstLine="708"/>
        <w:jc w:val="both"/>
        <w:rPr>
          <w:rFonts w:eastAsia="Times New Roman"/>
          <w:kern w:val="0"/>
          <w:sz w:val="22"/>
          <w:szCs w:val="22"/>
          <w:lang w:eastAsia="ar-SA"/>
        </w:rPr>
      </w:pPr>
      <w:r w:rsidRPr="00492334">
        <w:rPr>
          <w:rFonts w:eastAsia="Times New Roman"/>
          <w:kern w:val="0"/>
          <w:sz w:val="22"/>
          <w:szCs w:val="22"/>
          <w:lang w:eastAsia="ar-SA"/>
        </w:rPr>
        <w:t>W</w:t>
      </w:r>
      <w:r w:rsidRPr="00140533">
        <w:rPr>
          <w:rFonts w:eastAsia="Times New Roman"/>
          <w:kern w:val="0"/>
          <w:sz w:val="22"/>
          <w:szCs w:val="22"/>
          <w:lang w:eastAsia="ar-SA"/>
        </w:rPr>
        <w:t xml:space="preserve"> związku z powyższym</w:t>
      </w:r>
      <w:r w:rsidRPr="00492334">
        <w:rPr>
          <w:rFonts w:eastAsia="Times New Roman"/>
          <w:kern w:val="0"/>
          <w:sz w:val="22"/>
          <w:szCs w:val="22"/>
          <w:lang w:eastAsia="ar-SA"/>
        </w:rPr>
        <w:t xml:space="preserve"> </w:t>
      </w:r>
      <w:r>
        <w:rPr>
          <w:rFonts w:eastAsia="Times New Roman"/>
          <w:kern w:val="0"/>
          <w:sz w:val="22"/>
          <w:szCs w:val="22"/>
          <w:lang w:eastAsia="ar-SA"/>
        </w:rPr>
        <w:t xml:space="preserve">wzywa się osoby, które wykażą, że przysługują im prawa rzeczowe do tej nieruchomości, aby w terminie </w:t>
      </w:r>
      <w:r w:rsidR="00EC29C6">
        <w:rPr>
          <w:rFonts w:eastAsia="Times New Roman"/>
          <w:kern w:val="0"/>
          <w:sz w:val="22"/>
          <w:szCs w:val="22"/>
          <w:lang w:eastAsia="ar-SA"/>
        </w:rPr>
        <w:t>14</w:t>
      </w:r>
      <w:r>
        <w:rPr>
          <w:rFonts w:eastAsia="Times New Roman"/>
          <w:kern w:val="0"/>
          <w:sz w:val="22"/>
          <w:szCs w:val="22"/>
          <w:lang w:eastAsia="ar-SA"/>
        </w:rPr>
        <w:t xml:space="preserve"> dni od daty ukazania się niniejszego ogłoszenia zgłosiły się do Wydziału Geodezji i Gospodarki Nieruchomościami Starostwa Powiatowego w Pułtusku  ul. Marii Skłodowskiej Curie 11 (pokój 127)  i  udokumentowały swoje prawa.  </w:t>
      </w:r>
    </w:p>
    <w:p w14:paraId="70F533F6" w14:textId="6CD95454" w:rsidR="008975BD" w:rsidRPr="00140533" w:rsidRDefault="008975BD" w:rsidP="008975BD">
      <w:pPr>
        <w:ind w:firstLine="708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kern w:val="0"/>
          <w:sz w:val="22"/>
          <w:szCs w:val="22"/>
          <w:lang w:eastAsia="ar-SA"/>
        </w:rPr>
        <w:t>Niezgłoszenie się podmiotów legitymujących się prawami do ww. nieruchomości, skutkować będzie wszczęciem post</w:t>
      </w:r>
      <w:r w:rsidR="000F5A81">
        <w:rPr>
          <w:rFonts w:eastAsia="Times New Roman"/>
          <w:kern w:val="0"/>
          <w:sz w:val="22"/>
          <w:szCs w:val="22"/>
          <w:lang w:eastAsia="ar-SA"/>
        </w:rPr>
        <w:t>ę</w:t>
      </w:r>
      <w:r>
        <w:rPr>
          <w:rFonts w:eastAsia="Times New Roman"/>
          <w:kern w:val="0"/>
          <w:sz w:val="22"/>
          <w:szCs w:val="22"/>
          <w:lang w:eastAsia="ar-SA"/>
        </w:rPr>
        <w:t xml:space="preserve">powania w przedmiotowej sprawie i wpłatą należnego odszkodowania </w:t>
      </w:r>
      <w:r w:rsidR="00C531A3">
        <w:rPr>
          <w:rFonts w:eastAsia="Times New Roman"/>
          <w:kern w:val="0"/>
          <w:sz w:val="22"/>
          <w:szCs w:val="22"/>
          <w:lang w:eastAsia="ar-SA"/>
        </w:rPr>
        <w:t xml:space="preserve">                        </w:t>
      </w:r>
      <w:r>
        <w:rPr>
          <w:rFonts w:eastAsia="Times New Roman"/>
          <w:kern w:val="0"/>
          <w:sz w:val="22"/>
          <w:szCs w:val="22"/>
          <w:lang w:eastAsia="ar-SA"/>
        </w:rPr>
        <w:t>do depozytu sądowego.</w:t>
      </w:r>
    </w:p>
    <w:p w14:paraId="09D74C72" w14:textId="77777777" w:rsidR="008975BD" w:rsidRDefault="008975BD" w:rsidP="008975BD">
      <w:pPr>
        <w:ind w:right="-2" w:firstLine="3544"/>
        <w:jc w:val="center"/>
        <w:rPr>
          <w:rFonts w:eastAsia="Calibri"/>
          <w:color w:val="000000"/>
          <w:kern w:val="2"/>
          <w:lang w:eastAsia="hi-IN" w:bidi="hi-IN"/>
        </w:rPr>
      </w:pPr>
    </w:p>
    <w:p w14:paraId="4391FC95" w14:textId="3AAFC2B9" w:rsidR="008975BD" w:rsidRDefault="000F5A81" w:rsidP="008975BD">
      <w:pPr>
        <w:ind w:right="-2"/>
        <w:jc w:val="both"/>
        <w:rPr>
          <w:rFonts w:eastAsia="Calibri"/>
          <w:i/>
          <w:iCs/>
          <w:color w:val="000000"/>
          <w:kern w:val="2"/>
          <w:sz w:val="22"/>
          <w:szCs w:val="22"/>
          <w:lang w:eastAsia="hi-IN" w:bidi="hi-IN"/>
        </w:rPr>
      </w:pPr>
      <w:r>
        <w:rPr>
          <w:rFonts w:eastAsia="Calibri"/>
          <w:i/>
          <w:iCs/>
          <w:color w:val="000000"/>
          <w:kern w:val="2"/>
          <w:sz w:val="22"/>
          <w:szCs w:val="22"/>
          <w:lang w:eastAsia="hi-IN" w:bidi="hi-IN"/>
        </w:rPr>
        <w:t xml:space="preserve"> </w:t>
      </w:r>
    </w:p>
    <w:p w14:paraId="03CE0F86" w14:textId="133632C4" w:rsidR="00FF030D" w:rsidRDefault="00FF030D" w:rsidP="008975BD">
      <w:pPr>
        <w:ind w:right="-2"/>
        <w:jc w:val="both"/>
        <w:rPr>
          <w:rFonts w:eastAsia="Calibri"/>
          <w:i/>
          <w:iCs/>
          <w:color w:val="000000"/>
          <w:kern w:val="2"/>
          <w:sz w:val="22"/>
          <w:szCs w:val="22"/>
          <w:lang w:eastAsia="hi-IN" w:bidi="hi-IN"/>
        </w:rPr>
      </w:pPr>
    </w:p>
    <w:p w14:paraId="21464DB1" w14:textId="211F3387" w:rsidR="00FF030D" w:rsidRDefault="00FF030D" w:rsidP="008975BD">
      <w:pPr>
        <w:ind w:right="-2"/>
        <w:jc w:val="both"/>
        <w:rPr>
          <w:rFonts w:eastAsia="Calibri"/>
          <w:i/>
          <w:iCs/>
          <w:color w:val="000000"/>
          <w:kern w:val="2"/>
          <w:sz w:val="22"/>
          <w:szCs w:val="22"/>
          <w:lang w:eastAsia="hi-IN" w:bidi="hi-IN"/>
        </w:rPr>
      </w:pPr>
    </w:p>
    <w:p w14:paraId="45088CAC" w14:textId="74097906" w:rsidR="00FF030D" w:rsidRDefault="00FF030D" w:rsidP="008975BD">
      <w:pPr>
        <w:ind w:right="-2"/>
        <w:jc w:val="both"/>
        <w:rPr>
          <w:rFonts w:eastAsia="Calibri"/>
          <w:i/>
          <w:iCs/>
          <w:color w:val="000000"/>
          <w:kern w:val="2"/>
          <w:sz w:val="22"/>
          <w:szCs w:val="22"/>
          <w:lang w:eastAsia="hi-IN" w:bidi="hi-IN"/>
        </w:rPr>
      </w:pPr>
    </w:p>
    <w:p w14:paraId="2A74D384" w14:textId="5EE33E00" w:rsidR="00FF030D" w:rsidRDefault="00FF030D" w:rsidP="008975BD">
      <w:pPr>
        <w:ind w:right="-2"/>
        <w:jc w:val="both"/>
        <w:rPr>
          <w:rFonts w:eastAsia="Calibri"/>
          <w:i/>
          <w:iCs/>
          <w:color w:val="000000"/>
          <w:kern w:val="2"/>
          <w:sz w:val="22"/>
          <w:szCs w:val="22"/>
          <w:lang w:eastAsia="hi-IN" w:bidi="hi-IN"/>
        </w:rPr>
      </w:pPr>
    </w:p>
    <w:p w14:paraId="4ECE780A" w14:textId="77777777" w:rsidR="00FF030D" w:rsidRPr="0023241D" w:rsidRDefault="00FF030D" w:rsidP="008975BD">
      <w:pPr>
        <w:ind w:right="-2"/>
        <w:jc w:val="both"/>
        <w:rPr>
          <w:rFonts w:eastAsia="Calibri"/>
          <w:i/>
          <w:iCs/>
          <w:color w:val="000000"/>
          <w:kern w:val="2"/>
          <w:sz w:val="22"/>
          <w:szCs w:val="22"/>
          <w:lang w:eastAsia="hi-IN" w:bidi="hi-IN"/>
        </w:rPr>
      </w:pPr>
    </w:p>
    <w:p w14:paraId="49B637E8" w14:textId="7C17D28B" w:rsidR="00FF030D" w:rsidRPr="00AD4A2F" w:rsidRDefault="00FF030D" w:rsidP="00FF030D">
      <w:pPr>
        <w:jc w:val="both"/>
        <w:rPr>
          <w:rFonts w:eastAsia="Times New Roman"/>
          <w:kern w:val="0"/>
          <w:sz w:val="22"/>
          <w:szCs w:val="22"/>
          <w:lang w:eastAsia="ar-SA"/>
        </w:rPr>
      </w:pPr>
      <w:r w:rsidRPr="00AD4A2F">
        <w:rPr>
          <w:rFonts w:eastAsia="Times New Roman"/>
          <w:kern w:val="0"/>
          <w:sz w:val="22"/>
          <w:szCs w:val="22"/>
          <w:lang w:eastAsia="ar-SA"/>
        </w:rPr>
        <w:t>Niniejsze zawiadomienie zostaje zamieszczone:</w:t>
      </w:r>
    </w:p>
    <w:p w14:paraId="6E8B954C" w14:textId="7D56E7E0" w:rsidR="00FF030D" w:rsidRPr="00AD4A2F" w:rsidRDefault="00FF030D" w:rsidP="00FF030D">
      <w:pPr>
        <w:jc w:val="both"/>
        <w:rPr>
          <w:rFonts w:eastAsia="Times New Roman"/>
          <w:kern w:val="0"/>
          <w:sz w:val="22"/>
          <w:szCs w:val="22"/>
          <w:lang w:eastAsia="ar-SA"/>
        </w:rPr>
      </w:pPr>
      <w:r w:rsidRPr="00AD4A2F">
        <w:rPr>
          <w:rFonts w:eastAsia="Times New Roman"/>
          <w:kern w:val="0"/>
          <w:sz w:val="22"/>
          <w:szCs w:val="22"/>
          <w:lang w:eastAsia="ar-SA"/>
        </w:rPr>
        <w:t xml:space="preserve">- na tablicy informacyjnej  Starostwa Powiatowego w Pułtusku </w:t>
      </w:r>
    </w:p>
    <w:p w14:paraId="7BEB7287" w14:textId="5F2C2911" w:rsidR="00FF030D" w:rsidRPr="00AD4A2F" w:rsidRDefault="00FF030D" w:rsidP="00FF030D">
      <w:pPr>
        <w:jc w:val="both"/>
        <w:rPr>
          <w:rFonts w:eastAsia="Times New Roman"/>
          <w:kern w:val="0"/>
          <w:sz w:val="22"/>
          <w:szCs w:val="22"/>
          <w:lang w:eastAsia="ar-SA"/>
        </w:rPr>
      </w:pPr>
      <w:r w:rsidRPr="00AD4A2F">
        <w:rPr>
          <w:rFonts w:eastAsia="Times New Roman"/>
          <w:kern w:val="0"/>
          <w:sz w:val="22"/>
          <w:szCs w:val="22"/>
          <w:lang w:eastAsia="ar-SA"/>
        </w:rPr>
        <w:t xml:space="preserve">- na stronie internetowej </w:t>
      </w:r>
      <w:hyperlink r:id="rId5" w:history="1">
        <w:r w:rsidRPr="00AD4A2F">
          <w:rPr>
            <w:rFonts w:eastAsia="Times New Roman"/>
            <w:sz w:val="22"/>
            <w:szCs w:val="22"/>
            <w:lang w:eastAsia="ar-SA"/>
          </w:rPr>
          <w:t>www.powiatpultuski.pl</w:t>
        </w:r>
      </w:hyperlink>
      <w:r w:rsidRPr="00AD4A2F">
        <w:rPr>
          <w:rFonts w:eastAsia="Times New Roman"/>
          <w:sz w:val="22"/>
          <w:szCs w:val="22"/>
          <w:lang w:eastAsia="ar-SA"/>
        </w:rPr>
        <w:t xml:space="preserve"> oraz </w:t>
      </w:r>
      <w:r w:rsidRPr="00AD4A2F">
        <w:rPr>
          <w:rFonts w:eastAsia="Times New Roman"/>
          <w:kern w:val="0"/>
          <w:sz w:val="22"/>
          <w:szCs w:val="22"/>
          <w:lang w:eastAsia="ar-SA"/>
        </w:rPr>
        <w:t xml:space="preserve">w Biuletynie Informacji Publicznej Starostwa Powiatowego w Pułtusku </w:t>
      </w:r>
    </w:p>
    <w:p w14:paraId="129590DE" w14:textId="7326FF21" w:rsidR="00FF030D" w:rsidRPr="00AD4A2F" w:rsidRDefault="00FF030D" w:rsidP="00FF030D">
      <w:pPr>
        <w:jc w:val="both"/>
        <w:rPr>
          <w:rFonts w:eastAsia="Times New Roman"/>
          <w:kern w:val="0"/>
          <w:sz w:val="22"/>
          <w:szCs w:val="22"/>
          <w:lang w:eastAsia="ar-SA"/>
        </w:rPr>
      </w:pPr>
      <w:r w:rsidRPr="00AD4A2F">
        <w:rPr>
          <w:rFonts w:eastAsia="Times New Roman"/>
          <w:kern w:val="0"/>
          <w:sz w:val="22"/>
          <w:szCs w:val="22"/>
          <w:lang w:eastAsia="ar-SA"/>
        </w:rPr>
        <w:t>- na tablicy informacyjnej Urzędu</w:t>
      </w:r>
      <w:r w:rsidR="004B0CCB">
        <w:rPr>
          <w:rFonts w:eastAsia="Times New Roman"/>
          <w:kern w:val="0"/>
          <w:sz w:val="22"/>
          <w:szCs w:val="22"/>
          <w:lang w:eastAsia="ar-SA"/>
        </w:rPr>
        <w:t xml:space="preserve"> Gminy Świercze </w:t>
      </w:r>
    </w:p>
    <w:p w14:paraId="0EE356D0" w14:textId="77777777" w:rsidR="00FF030D" w:rsidRPr="00AD4A2F" w:rsidRDefault="00FF030D" w:rsidP="00FF030D">
      <w:pPr>
        <w:ind w:firstLine="708"/>
        <w:jc w:val="both"/>
        <w:rPr>
          <w:rFonts w:eastAsia="Times New Roman"/>
          <w:sz w:val="22"/>
          <w:szCs w:val="22"/>
          <w:lang w:eastAsia="ar-SA"/>
        </w:rPr>
      </w:pPr>
      <w:r w:rsidRPr="00AD4A2F">
        <w:rPr>
          <w:rFonts w:eastAsia="Times New Roman"/>
          <w:kern w:val="0"/>
          <w:sz w:val="22"/>
          <w:szCs w:val="22"/>
          <w:lang w:eastAsia="ar-SA"/>
        </w:rPr>
        <w:t xml:space="preserve"> </w:t>
      </w:r>
    </w:p>
    <w:p w14:paraId="031DAFEE" w14:textId="77777777" w:rsidR="0023241D" w:rsidRDefault="0023241D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179912C9" w14:textId="77777777" w:rsidR="0023241D" w:rsidRDefault="0023241D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44242188" w14:textId="15A996CE" w:rsidR="008200FC" w:rsidRDefault="00D93F5C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  <w:r>
        <w:rPr>
          <w:rFonts w:eastAsia="Calibri"/>
          <w:color w:val="000000"/>
          <w:kern w:val="2"/>
          <w:lang w:eastAsia="hi-IN" w:bidi="hi-IN"/>
        </w:rPr>
        <w:t xml:space="preserve"> </w:t>
      </w:r>
    </w:p>
    <w:p w14:paraId="260B2658" w14:textId="14CAB8B7" w:rsidR="007C470B" w:rsidRDefault="007C470B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401D078B" w14:textId="34B728C7" w:rsidR="007C470B" w:rsidRDefault="007C470B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71A4267E" w14:textId="4165A590" w:rsidR="007C470B" w:rsidRDefault="007C470B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738D4D77" w14:textId="0EE1CB5D" w:rsidR="007C470B" w:rsidRDefault="007C470B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07436F74" w14:textId="41175F40" w:rsidR="007C470B" w:rsidRDefault="007C470B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38ADF73D" w14:textId="04F2A299" w:rsidR="007C470B" w:rsidRDefault="007C470B" w:rsidP="00DC536F">
      <w:pPr>
        <w:ind w:right="-2"/>
        <w:rPr>
          <w:rFonts w:eastAsia="Calibri"/>
          <w:color w:val="000000"/>
          <w:kern w:val="2"/>
          <w:lang w:eastAsia="hi-IN" w:bidi="hi-IN"/>
        </w:rPr>
      </w:pPr>
    </w:p>
    <w:p w14:paraId="5979FE32" w14:textId="38199756" w:rsidR="000F5A81" w:rsidRDefault="000F5A81" w:rsidP="001C1EBB">
      <w:pPr>
        <w:pStyle w:val="Tekstpodstawowy21"/>
        <w:ind w:right="-2"/>
        <w:rPr>
          <w:rFonts w:eastAsia="Times New Roman"/>
          <w:color w:val="FF0000"/>
          <w:sz w:val="22"/>
          <w:szCs w:val="22"/>
          <w:lang w:eastAsia="ar-SA"/>
        </w:rPr>
      </w:pPr>
    </w:p>
    <w:p w14:paraId="48CF898B" w14:textId="77777777" w:rsidR="000F5A81" w:rsidRPr="007F0D59" w:rsidRDefault="000F5A81" w:rsidP="001C1EBB">
      <w:pPr>
        <w:pStyle w:val="Tekstpodstawowy21"/>
        <w:ind w:right="-2"/>
        <w:rPr>
          <w:rFonts w:eastAsia="Times New Roman"/>
          <w:color w:val="FF0000"/>
          <w:sz w:val="22"/>
          <w:szCs w:val="22"/>
          <w:lang w:eastAsia="ar-SA"/>
        </w:rPr>
      </w:pPr>
    </w:p>
    <w:p w14:paraId="1859CFE5" w14:textId="11AEFB74" w:rsidR="00264207" w:rsidRPr="007F0D59" w:rsidRDefault="00264207" w:rsidP="007B6BC4">
      <w:pPr>
        <w:jc w:val="both"/>
        <w:rPr>
          <w:rFonts w:eastAsia="Times New Roman"/>
          <w:color w:val="FF0000"/>
          <w:lang w:eastAsia="ar-SA"/>
        </w:rPr>
      </w:pPr>
    </w:p>
    <w:p w14:paraId="00F140F3" w14:textId="77777777" w:rsidR="003F1225" w:rsidRPr="007F0D59" w:rsidRDefault="003F1225" w:rsidP="007B6BC4">
      <w:pPr>
        <w:jc w:val="both"/>
        <w:rPr>
          <w:rFonts w:eastAsia="Times New Roman"/>
          <w:color w:val="FF0000"/>
          <w:lang w:eastAsia="ar-SA"/>
        </w:rPr>
      </w:pPr>
    </w:p>
    <w:p w14:paraId="637EE9EC" w14:textId="215AB32E" w:rsidR="00270DD1" w:rsidRDefault="0022674F" w:rsidP="007B6BC4">
      <w:pPr>
        <w:jc w:val="both"/>
        <w:rPr>
          <w:sz w:val="16"/>
          <w:szCs w:val="16"/>
        </w:rPr>
      </w:pPr>
      <w:r>
        <w:rPr>
          <w:rFonts w:eastAsia="Times New Roman"/>
          <w:lang w:eastAsia="ar-SA"/>
        </w:rPr>
        <w:t>S</w:t>
      </w:r>
      <w:r>
        <w:rPr>
          <w:sz w:val="16"/>
          <w:szCs w:val="16"/>
        </w:rPr>
        <w:t>porządziła: A</w:t>
      </w:r>
      <w:r w:rsidR="004B0CCB">
        <w:rPr>
          <w:sz w:val="16"/>
          <w:szCs w:val="16"/>
        </w:rPr>
        <w:t>leksandra Kazimierczak</w:t>
      </w:r>
      <w:r w:rsidR="009215CB">
        <w:rPr>
          <w:sz w:val="16"/>
          <w:szCs w:val="16"/>
        </w:rPr>
        <w:t xml:space="preserve"> 23 306 71 44</w:t>
      </w:r>
    </w:p>
    <w:p w14:paraId="78C21966" w14:textId="75BA8621" w:rsidR="000952F8" w:rsidRPr="007B6BC4" w:rsidRDefault="000952F8" w:rsidP="00D93F5C">
      <w:pPr>
        <w:pStyle w:val="Tekstpodstawowy21"/>
        <w:ind w:right="-2"/>
        <w:rPr>
          <w:sz w:val="16"/>
          <w:szCs w:val="16"/>
        </w:rPr>
      </w:pPr>
    </w:p>
    <w:sectPr w:rsidR="000952F8" w:rsidRPr="007B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75104"/>
    <w:multiLevelType w:val="hybridMultilevel"/>
    <w:tmpl w:val="D37A7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7522"/>
    <w:multiLevelType w:val="multilevel"/>
    <w:tmpl w:val="C6C4CC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0C1C13"/>
    <w:multiLevelType w:val="hybridMultilevel"/>
    <w:tmpl w:val="DDF0F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D27B7"/>
    <w:multiLevelType w:val="multilevel"/>
    <w:tmpl w:val="9CFAA3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F44694"/>
    <w:multiLevelType w:val="hybridMultilevel"/>
    <w:tmpl w:val="2284AA18"/>
    <w:lvl w:ilvl="0" w:tplc="D9320A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1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919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1807361">
    <w:abstractNumId w:val="4"/>
  </w:num>
  <w:num w:numId="4" w16cid:durableId="1655717577">
    <w:abstractNumId w:val="0"/>
  </w:num>
  <w:num w:numId="5" w16cid:durableId="20514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6B"/>
    <w:rsid w:val="00014BD9"/>
    <w:rsid w:val="000746B7"/>
    <w:rsid w:val="000774E8"/>
    <w:rsid w:val="000916E2"/>
    <w:rsid w:val="000952F8"/>
    <w:rsid w:val="0009671F"/>
    <w:rsid w:val="00097814"/>
    <w:rsid w:val="000B2A52"/>
    <w:rsid w:val="000F5A81"/>
    <w:rsid w:val="001046B1"/>
    <w:rsid w:val="00124ABC"/>
    <w:rsid w:val="001303A2"/>
    <w:rsid w:val="00140533"/>
    <w:rsid w:val="00142948"/>
    <w:rsid w:val="0014304E"/>
    <w:rsid w:val="00162ECA"/>
    <w:rsid w:val="001930E7"/>
    <w:rsid w:val="00193266"/>
    <w:rsid w:val="001B1524"/>
    <w:rsid w:val="001B58F4"/>
    <w:rsid w:val="001C1EBB"/>
    <w:rsid w:val="0022674F"/>
    <w:rsid w:val="0023241D"/>
    <w:rsid w:val="0025100E"/>
    <w:rsid w:val="00264207"/>
    <w:rsid w:val="00270DD1"/>
    <w:rsid w:val="00321439"/>
    <w:rsid w:val="00381D22"/>
    <w:rsid w:val="00392C17"/>
    <w:rsid w:val="0039594D"/>
    <w:rsid w:val="003A42AD"/>
    <w:rsid w:val="003F1225"/>
    <w:rsid w:val="00420BC8"/>
    <w:rsid w:val="0042153E"/>
    <w:rsid w:val="004644A7"/>
    <w:rsid w:val="00465369"/>
    <w:rsid w:val="00492334"/>
    <w:rsid w:val="004A0BD7"/>
    <w:rsid w:val="004B0CCB"/>
    <w:rsid w:val="004C4746"/>
    <w:rsid w:val="004E4244"/>
    <w:rsid w:val="004F0038"/>
    <w:rsid w:val="0051126C"/>
    <w:rsid w:val="00514D27"/>
    <w:rsid w:val="005167F6"/>
    <w:rsid w:val="005379EC"/>
    <w:rsid w:val="00547788"/>
    <w:rsid w:val="0058080E"/>
    <w:rsid w:val="00586BB3"/>
    <w:rsid w:val="00586F00"/>
    <w:rsid w:val="005A29F3"/>
    <w:rsid w:val="005B21B1"/>
    <w:rsid w:val="005D341D"/>
    <w:rsid w:val="00617CA9"/>
    <w:rsid w:val="00623D7B"/>
    <w:rsid w:val="00653E89"/>
    <w:rsid w:val="00663450"/>
    <w:rsid w:val="006F2626"/>
    <w:rsid w:val="00703D1A"/>
    <w:rsid w:val="00711A1D"/>
    <w:rsid w:val="00757088"/>
    <w:rsid w:val="007A567F"/>
    <w:rsid w:val="007B00BE"/>
    <w:rsid w:val="007B6BC4"/>
    <w:rsid w:val="007C470B"/>
    <w:rsid w:val="007D0B1D"/>
    <w:rsid w:val="007F0D59"/>
    <w:rsid w:val="00810831"/>
    <w:rsid w:val="00811D49"/>
    <w:rsid w:val="008200FC"/>
    <w:rsid w:val="00864884"/>
    <w:rsid w:val="0087158F"/>
    <w:rsid w:val="008778FD"/>
    <w:rsid w:val="00887087"/>
    <w:rsid w:val="008975BD"/>
    <w:rsid w:val="008A0DEE"/>
    <w:rsid w:val="008A3ECE"/>
    <w:rsid w:val="008A4CC4"/>
    <w:rsid w:val="008D36FA"/>
    <w:rsid w:val="008E377C"/>
    <w:rsid w:val="008F1773"/>
    <w:rsid w:val="009215CB"/>
    <w:rsid w:val="009247D3"/>
    <w:rsid w:val="009254C1"/>
    <w:rsid w:val="00940D52"/>
    <w:rsid w:val="00947542"/>
    <w:rsid w:val="009C66BD"/>
    <w:rsid w:val="00A404DE"/>
    <w:rsid w:val="00A71A63"/>
    <w:rsid w:val="00A86E49"/>
    <w:rsid w:val="00AD4A2F"/>
    <w:rsid w:val="00B07690"/>
    <w:rsid w:val="00B17CA6"/>
    <w:rsid w:val="00B45240"/>
    <w:rsid w:val="00B459DD"/>
    <w:rsid w:val="00BA0C71"/>
    <w:rsid w:val="00BC5935"/>
    <w:rsid w:val="00BE216F"/>
    <w:rsid w:val="00BE6F81"/>
    <w:rsid w:val="00BF690B"/>
    <w:rsid w:val="00C4523E"/>
    <w:rsid w:val="00C531A3"/>
    <w:rsid w:val="00C53D40"/>
    <w:rsid w:val="00C64B00"/>
    <w:rsid w:val="00C6776D"/>
    <w:rsid w:val="00C922AA"/>
    <w:rsid w:val="00CA183C"/>
    <w:rsid w:val="00CC362C"/>
    <w:rsid w:val="00CF45B4"/>
    <w:rsid w:val="00D5221D"/>
    <w:rsid w:val="00D77177"/>
    <w:rsid w:val="00D81557"/>
    <w:rsid w:val="00D93F5C"/>
    <w:rsid w:val="00DC536F"/>
    <w:rsid w:val="00DD58E7"/>
    <w:rsid w:val="00DF305C"/>
    <w:rsid w:val="00E04B6B"/>
    <w:rsid w:val="00E6128F"/>
    <w:rsid w:val="00E66E04"/>
    <w:rsid w:val="00EC29C6"/>
    <w:rsid w:val="00EE15A1"/>
    <w:rsid w:val="00EE2B2B"/>
    <w:rsid w:val="00EE2D0B"/>
    <w:rsid w:val="00F10BE2"/>
    <w:rsid w:val="00FA3532"/>
    <w:rsid w:val="00FA5FE4"/>
    <w:rsid w:val="00FF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B056"/>
  <w15:chartTrackingRefBased/>
  <w15:docId w15:val="{157DD75B-ED32-450F-A0B5-972D3B96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5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7158F"/>
    <w:pPr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unhideWhenUsed/>
    <w:rsid w:val="00703D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3D1A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Akapitzlist">
    <w:name w:val="List Paragraph"/>
    <w:basedOn w:val="Normalny"/>
    <w:uiPriority w:val="34"/>
    <w:qFormat/>
    <w:rsid w:val="0094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pultu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Karpińska</dc:creator>
  <cp:keywords/>
  <dc:description/>
  <cp:lastModifiedBy>Aleksandra Kazimierczak</cp:lastModifiedBy>
  <cp:revision>97</cp:revision>
  <cp:lastPrinted>2024-05-06T08:27:00Z</cp:lastPrinted>
  <dcterms:created xsi:type="dcterms:W3CDTF">2019-12-18T11:05:00Z</dcterms:created>
  <dcterms:modified xsi:type="dcterms:W3CDTF">2024-05-06T08:32:00Z</dcterms:modified>
</cp:coreProperties>
</file>