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C008" w14:textId="77777777" w:rsidR="007B5B6A" w:rsidRPr="00940A9B" w:rsidRDefault="007B5B6A" w:rsidP="007B5B6A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1259D152" w14:textId="6EF070E4" w:rsidR="007B5B6A" w:rsidRDefault="007B5B6A" w:rsidP="007B5B6A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Zarządzenie Nr</w:t>
      </w:r>
      <w:r w:rsidR="00980CFE">
        <w:rPr>
          <w:rFonts w:ascii="Times New Roman" w:eastAsia="Verdana" w:hAnsi="Times New Roman" w:cs="Times New Roman"/>
          <w:b/>
          <w:bCs/>
          <w:sz w:val="24"/>
          <w:szCs w:val="24"/>
        </w:rPr>
        <w:t> 54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980CFE">
        <w:rPr>
          <w:rFonts w:ascii="Times New Roman" w:eastAsia="Verdana" w:hAnsi="Times New Roman" w:cs="Times New Roman"/>
          <w:b/>
          <w:bCs/>
          <w:sz w:val="24"/>
          <w:szCs w:val="24"/>
        </w:rPr>
        <w:t>12 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grudnia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2</w:t>
      </w:r>
      <w:r w:rsidR="00980CFE">
        <w:rPr>
          <w:rFonts w:ascii="Times New Roman" w:eastAsia="Verdana" w:hAnsi="Times New Roman" w:cs="Times New Roman"/>
          <w:b/>
          <w:bCs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r.</w:t>
      </w:r>
    </w:p>
    <w:p w14:paraId="1ABFE52C" w14:textId="77777777" w:rsidR="007B5B6A" w:rsidRPr="00940A9B" w:rsidRDefault="007B5B6A" w:rsidP="007B5B6A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4EC78D2B" w14:textId="77777777" w:rsidR="007B5B6A" w:rsidRDefault="007B5B6A" w:rsidP="007B5B6A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587F8FB3" w14:textId="77777777" w:rsidR="007B5B6A" w:rsidRPr="00940A9B" w:rsidRDefault="007B5B6A" w:rsidP="007B5B6A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30B8A124" w14:textId="5575AFE9" w:rsidR="007B5B6A" w:rsidRDefault="007B5B6A" w:rsidP="007B5B6A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Nr 36/2021 Starosty Pułtuskiego z dnia 30 czerwca 2021</w:t>
      </w:r>
      <w:r w:rsidR="00980CFE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r.</w:t>
      </w:r>
      <w:r w:rsidR="00980CF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w</w:t>
      </w:r>
      <w:r w:rsidR="00980CFE">
        <w:rPr>
          <w:rFonts w:ascii="Times New Roman" w:eastAsia="Verdana" w:hAnsi="Times New Roman" w:cs="Times New Roman"/>
          <w:sz w:val="24"/>
          <w:szCs w:val="24"/>
        </w:rPr>
        <w:t> </w:t>
      </w:r>
      <w:r>
        <w:rPr>
          <w:rFonts w:ascii="Times New Roman" w:eastAsia="Verdana" w:hAnsi="Times New Roman" w:cs="Times New Roman"/>
          <w:sz w:val="24"/>
          <w:szCs w:val="24"/>
        </w:rPr>
        <w:t xml:space="preserve">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360AB71F" w14:textId="77777777" w:rsidR="007B5B6A" w:rsidRPr="00940A9B" w:rsidRDefault="007B5B6A" w:rsidP="007B5B6A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54200052" w14:textId="77777777" w:rsidR="007B5B6A" w:rsidRPr="00940A9B" w:rsidRDefault="007B5B6A" w:rsidP="007B5B6A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6AB91E61" w14:textId="77777777" w:rsidR="007B5B6A" w:rsidRDefault="007B5B6A" w:rsidP="007B5B6A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5ACF7236" w14:textId="77777777" w:rsidR="007B5B6A" w:rsidRPr="00297AF7" w:rsidRDefault="007B5B6A" w:rsidP="007B5B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>Przewodnicząca Komisji: Katarzyna Jankowska – Sekretarz Powiatu,</w:t>
      </w:r>
    </w:p>
    <w:p w14:paraId="635D6EF0" w14:textId="77777777" w:rsidR="007B5B6A" w:rsidRPr="00297AF7" w:rsidRDefault="007B5B6A" w:rsidP="007B5B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 xml:space="preserve">Członek Komisji: </w:t>
      </w:r>
      <w:r>
        <w:rPr>
          <w:rFonts w:ascii="Times New Roman" w:hAnsi="Times New Roman" w:cs="Times New Roman"/>
          <w:sz w:val="24"/>
          <w:szCs w:val="24"/>
        </w:rPr>
        <w:t>Waldemar Balcerowski</w:t>
      </w:r>
      <w:r w:rsidRPr="00297AF7">
        <w:rPr>
          <w:rFonts w:ascii="Times New Roman" w:hAnsi="Times New Roman" w:cs="Times New Roman"/>
          <w:sz w:val="24"/>
          <w:szCs w:val="24"/>
        </w:rPr>
        <w:t xml:space="preserve"> – Dyrektor Wydziału </w:t>
      </w:r>
      <w:r>
        <w:rPr>
          <w:rFonts w:ascii="Times New Roman" w:hAnsi="Times New Roman" w:cs="Times New Roman"/>
          <w:sz w:val="24"/>
          <w:szCs w:val="24"/>
        </w:rPr>
        <w:t>Komunikacji i Dróg</w:t>
      </w:r>
    </w:p>
    <w:p w14:paraId="1275C78E" w14:textId="77777777" w:rsidR="007B5B6A" w:rsidRPr="00297AF7" w:rsidRDefault="007B5B6A" w:rsidP="007B5B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>Członek Komisji: Ewa Wydra – Główny specjalista – Wieloosobowe Stanowisko Pracy ds. Kadr i Płac.</w:t>
      </w:r>
    </w:p>
    <w:p w14:paraId="4B75484F" w14:textId="77777777" w:rsidR="007B5B6A" w:rsidRPr="00940A9B" w:rsidRDefault="007B5B6A" w:rsidP="007B5B6A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6D63E19A" w14:textId="6AF447BA" w:rsidR="007B5B6A" w:rsidRPr="00297AF7" w:rsidRDefault="007B5B6A" w:rsidP="007B5B6A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Komisja w składzie określonym w §</w:t>
      </w:r>
      <w:r w:rsidR="00980CFE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1 przeprowadzi nabór na wolne stanowisko urzędnicze w</w:t>
      </w:r>
      <w:r w:rsidR="00980CFE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: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bookmarkStart w:id="0" w:name="_Hlk80184634"/>
      <w:r>
        <w:rPr>
          <w:rFonts w:ascii="Times New Roman" w:hAnsi="Times New Roman" w:cs="Times New Roman"/>
          <w:sz w:val="24"/>
          <w:szCs w:val="24"/>
        </w:rPr>
        <w:t>SAMODZIELNY REFERENT</w:t>
      </w:r>
      <w:r w:rsidRPr="00940A9B">
        <w:rPr>
          <w:rFonts w:ascii="Times New Roman" w:hAnsi="Times New Roman" w:cs="Times New Roman"/>
          <w:sz w:val="24"/>
          <w:szCs w:val="24"/>
        </w:rPr>
        <w:t xml:space="preserve"> W WYDZIALE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KOMUNIKACJI I DRÓG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0</w:t>
      </w:r>
      <w:r>
        <w:rPr>
          <w:rFonts w:ascii="Times New Roman" w:eastAsia="Verdana" w:hAnsi="Times New Roman" w:cs="Times New Roman"/>
          <w:sz w:val="24"/>
          <w:szCs w:val="24"/>
        </w:rPr>
        <w:t>7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>
        <w:rPr>
          <w:rFonts w:ascii="Times New Roman" w:eastAsia="Verdana" w:hAnsi="Times New Roman" w:cs="Times New Roman"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2BD2C828" w14:textId="77777777" w:rsidR="007B5B6A" w:rsidRPr="00940A9B" w:rsidRDefault="007B5B6A" w:rsidP="007B5B6A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50558012" w14:textId="77777777" w:rsidR="007B5B6A" w:rsidRDefault="007B5B6A" w:rsidP="007B5B6A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Sekretarza Powiatu. </w:t>
      </w:r>
    </w:p>
    <w:p w14:paraId="7B1F0EB3" w14:textId="77777777" w:rsidR="007B5B6A" w:rsidRPr="00940A9B" w:rsidRDefault="007B5B6A" w:rsidP="007B5B6A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183D2E6" w14:textId="77777777" w:rsidR="007B5B6A" w:rsidRPr="00940A9B" w:rsidRDefault="007B5B6A" w:rsidP="007B5B6A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693EB4B8" w14:textId="77777777" w:rsidR="007B5B6A" w:rsidRPr="00940A9B" w:rsidRDefault="007B5B6A" w:rsidP="007B5B6A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25A7D7BA" w14:textId="77777777" w:rsidR="007B5B6A" w:rsidRPr="00940A9B" w:rsidRDefault="007B5B6A" w:rsidP="007B5B6A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330BCF17" w14:textId="77777777" w:rsidR="007B5B6A" w:rsidRPr="00940A9B" w:rsidRDefault="007B5B6A" w:rsidP="007B5B6A">
      <w:pPr>
        <w:rPr>
          <w:sz w:val="24"/>
          <w:szCs w:val="24"/>
        </w:rPr>
      </w:pPr>
    </w:p>
    <w:p w14:paraId="67147AFF" w14:textId="77777777" w:rsidR="007B5B6A" w:rsidRDefault="007B5B6A" w:rsidP="007B5B6A"/>
    <w:p w14:paraId="17BF7A15" w14:textId="77777777" w:rsidR="007B5B6A" w:rsidRDefault="007B5B6A" w:rsidP="007B5B6A"/>
    <w:p w14:paraId="27BB2B42" w14:textId="77777777" w:rsidR="003C3603" w:rsidRDefault="00000000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2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6A"/>
    <w:rsid w:val="00333F0A"/>
    <w:rsid w:val="00756C5F"/>
    <w:rsid w:val="007B5B6A"/>
    <w:rsid w:val="00980CFE"/>
    <w:rsid w:val="00B1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27DB"/>
  <w15:chartTrackingRefBased/>
  <w15:docId w15:val="{B81313B8-140A-4125-AD89-F792FD51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B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2022-12-09T08:44:00Z</cp:lastPrinted>
  <dcterms:created xsi:type="dcterms:W3CDTF">2022-12-12T14:41:00Z</dcterms:created>
  <dcterms:modified xsi:type="dcterms:W3CDTF">2022-12-12T14:41:00Z</dcterms:modified>
</cp:coreProperties>
</file>