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9683" w14:textId="435EC650" w:rsidR="001473CD" w:rsidRPr="00F063A4" w:rsidRDefault="001473CD" w:rsidP="00AC60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3A4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AC6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48A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F063A4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EB9C9B3" w14:textId="77777777" w:rsidR="001473CD" w:rsidRPr="00F063A4" w:rsidRDefault="001473CD" w:rsidP="00AC60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3A4">
        <w:rPr>
          <w:rFonts w:ascii="Times New Roman" w:hAnsi="Times New Roman" w:cs="Times New Roman"/>
          <w:b/>
          <w:bCs/>
          <w:sz w:val="24"/>
          <w:szCs w:val="24"/>
        </w:rPr>
        <w:t>Starosty Pułtuskiego</w:t>
      </w:r>
    </w:p>
    <w:p w14:paraId="287BB504" w14:textId="7BEB3673" w:rsidR="001473CD" w:rsidRDefault="001473CD" w:rsidP="00AC60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3A4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76648A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F06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sierpnia </w:t>
      </w:r>
      <w:r w:rsidRPr="00F063A4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63A4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2CDC34E5" w14:textId="77777777" w:rsidR="001473CD" w:rsidRDefault="001473CD" w:rsidP="00AC60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5F1E3" w14:textId="77777777" w:rsidR="001473CD" w:rsidRPr="009A30BD" w:rsidRDefault="001473CD" w:rsidP="001473C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0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zmieniające zarządzenie w sprawie ustalenia Regulaminu Wynagradzania</w:t>
      </w:r>
    </w:p>
    <w:p w14:paraId="0E7D49E4" w14:textId="77777777" w:rsidR="001473CD" w:rsidRPr="009A30BD" w:rsidRDefault="001473CD" w:rsidP="001473C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0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Pracowników Starostwa Powiatowego w Pułtusku</w:t>
      </w:r>
    </w:p>
    <w:p w14:paraId="77885AAF" w14:textId="77777777" w:rsidR="001473CD" w:rsidRDefault="001473CD" w:rsidP="001473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BE7E1" w14:textId="5CEABFF1" w:rsidR="001473CD" w:rsidRDefault="001473CD" w:rsidP="0014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63A4">
        <w:rPr>
          <w:rFonts w:ascii="Times New Roman" w:hAnsi="Times New Roman" w:cs="Times New Roman"/>
          <w:sz w:val="24"/>
          <w:szCs w:val="24"/>
        </w:rPr>
        <w:t>Na podstawie art. 39  i art. 43 ustawy z dnia 21 listopada 2008</w:t>
      </w:r>
      <w:r>
        <w:rPr>
          <w:rFonts w:ascii="Times New Roman" w:hAnsi="Times New Roman" w:cs="Times New Roman"/>
          <w:sz w:val="24"/>
          <w:szCs w:val="24"/>
        </w:rPr>
        <w:t>r. o pracownikach samorządowych (Dz.U. z 20</w:t>
      </w:r>
      <w:r w:rsidR="00AC60C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556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AC60C3">
        <w:rPr>
          <w:rFonts w:ascii="Times New Roman" w:hAnsi="Times New Roman" w:cs="Times New Roman"/>
          <w:sz w:val="24"/>
          <w:szCs w:val="24"/>
        </w:rPr>
        <w:t>530</w:t>
      </w:r>
      <w:r>
        <w:rPr>
          <w:rFonts w:ascii="Times New Roman" w:hAnsi="Times New Roman" w:cs="Times New Roman"/>
          <w:sz w:val="24"/>
          <w:szCs w:val="24"/>
        </w:rPr>
        <w:t>), w związku z art. 77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§ 4 i § 6 ustawy z dnia </w:t>
      </w:r>
      <w:r w:rsidR="00AC60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26 czerwca 1974r. Kodeks pracy (Dz.U.</w:t>
      </w:r>
      <w:r w:rsidR="00556B91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C60C3">
        <w:rPr>
          <w:rFonts w:ascii="Times New Roman" w:hAnsi="Times New Roman" w:cs="Times New Roman"/>
          <w:sz w:val="24"/>
          <w:szCs w:val="24"/>
        </w:rPr>
        <w:t>2</w:t>
      </w:r>
      <w:r w:rsidR="00556B91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, poz.1</w:t>
      </w:r>
      <w:r w:rsidR="00AC60C3">
        <w:rPr>
          <w:rFonts w:ascii="Times New Roman" w:hAnsi="Times New Roman" w:cs="Times New Roman"/>
          <w:sz w:val="24"/>
          <w:szCs w:val="24"/>
        </w:rPr>
        <w:t>510</w:t>
      </w:r>
      <w:r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74CB89C3" w14:textId="77777777" w:rsidR="001473CD" w:rsidRDefault="001473CD" w:rsidP="0014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0F4AD" w14:textId="77777777" w:rsidR="001473CD" w:rsidRPr="009A30BD" w:rsidRDefault="001473CD" w:rsidP="00AC60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0BD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6B676DFB" w14:textId="34D27870" w:rsidR="001473CD" w:rsidRDefault="001473CD" w:rsidP="00AC6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Regulaminie wynagradzania pracowników Starostwa Powiatowego w Pułtusku, stanowiącym załącznik do zarządzenia Nr 65/2021 Starosty Pułtuskiego z dnia </w:t>
      </w:r>
      <w:r w:rsidR="00556B9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22 grudnia 2021r. wprowadza się następujące zmiany:</w:t>
      </w:r>
    </w:p>
    <w:p w14:paraId="09E4AD5A" w14:textId="1CFF0772" w:rsidR="00BC7D56" w:rsidRPr="00556B91" w:rsidRDefault="00BC7D56" w:rsidP="00556B9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91">
        <w:rPr>
          <w:rFonts w:ascii="Times New Roman" w:hAnsi="Times New Roman" w:cs="Times New Roman"/>
          <w:sz w:val="24"/>
          <w:szCs w:val="24"/>
        </w:rPr>
        <w:t>załącznik nr 1 otrzymuje brzmienie określone w załączniku nr 1 do niniejszego zarządzenia</w:t>
      </w:r>
      <w:r w:rsidR="00AC60C3" w:rsidRPr="00556B91">
        <w:rPr>
          <w:rFonts w:ascii="Times New Roman" w:hAnsi="Times New Roman" w:cs="Times New Roman"/>
          <w:sz w:val="24"/>
          <w:szCs w:val="24"/>
        </w:rPr>
        <w:t>.</w:t>
      </w:r>
    </w:p>
    <w:p w14:paraId="189C159E" w14:textId="77777777" w:rsidR="001473CD" w:rsidRDefault="001473CD" w:rsidP="0014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3F047" w14:textId="77777777" w:rsidR="001473CD" w:rsidRPr="001473CD" w:rsidRDefault="001473CD" w:rsidP="00BC7D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3CD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8858FA9" w14:textId="77777777" w:rsidR="001473CD" w:rsidRDefault="001473CD" w:rsidP="0014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195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>
        <w:rPr>
          <w:rFonts w:ascii="Times New Roman" w:hAnsi="Times New Roman" w:cs="Times New Roman"/>
          <w:sz w:val="24"/>
          <w:szCs w:val="24"/>
        </w:rPr>
        <w:t>głównemu specjaliście do spraw kadr.</w:t>
      </w:r>
    </w:p>
    <w:p w14:paraId="16E52542" w14:textId="77777777" w:rsidR="001473CD" w:rsidRDefault="001473CD" w:rsidP="0014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306CD" w14:textId="77777777" w:rsidR="001473CD" w:rsidRPr="00FA6195" w:rsidRDefault="001473CD" w:rsidP="001473CD">
      <w:pPr>
        <w:spacing w:after="0" w:line="36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A6195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DB8DEA9" w14:textId="09632C25" w:rsidR="001473CD" w:rsidRPr="00FA6195" w:rsidRDefault="001473CD" w:rsidP="0014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po upływie 14 dni od podania go do wiadomości pracownikom Starostwa Powiatowego w Pułtusku</w:t>
      </w:r>
      <w:r w:rsidR="00556B91">
        <w:rPr>
          <w:rFonts w:ascii="Times New Roman" w:hAnsi="Times New Roman" w:cs="Times New Roman"/>
          <w:sz w:val="24"/>
          <w:szCs w:val="24"/>
        </w:rPr>
        <w:t>, z mocą obowiązującą od 1 sierpnia 2022r.</w:t>
      </w:r>
    </w:p>
    <w:p w14:paraId="66948C07" w14:textId="6BCCE320" w:rsidR="00426186" w:rsidRDefault="00426186"/>
    <w:sectPr w:rsidR="0042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41D9D"/>
    <w:multiLevelType w:val="hybridMultilevel"/>
    <w:tmpl w:val="8A961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218B4"/>
    <w:multiLevelType w:val="hybridMultilevel"/>
    <w:tmpl w:val="1FA09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A03A6"/>
    <w:multiLevelType w:val="hybridMultilevel"/>
    <w:tmpl w:val="9AB82C52"/>
    <w:lvl w:ilvl="0" w:tplc="70FE2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007293">
    <w:abstractNumId w:val="0"/>
  </w:num>
  <w:num w:numId="2" w16cid:durableId="1325665282">
    <w:abstractNumId w:val="1"/>
  </w:num>
  <w:num w:numId="3" w16cid:durableId="618033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CD"/>
    <w:rsid w:val="001473CD"/>
    <w:rsid w:val="00306AFB"/>
    <w:rsid w:val="00333F0A"/>
    <w:rsid w:val="003E133D"/>
    <w:rsid w:val="00426186"/>
    <w:rsid w:val="00556B91"/>
    <w:rsid w:val="00756C5F"/>
    <w:rsid w:val="0076648A"/>
    <w:rsid w:val="00AC60C3"/>
    <w:rsid w:val="00AD3618"/>
    <w:rsid w:val="00BC7D56"/>
    <w:rsid w:val="00F6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CEE9"/>
  <w15:chartTrackingRefBased/>
  <w15:docId w15:val="{5AFE054C-9E52-4E0B-9CE5-6A861CDA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2022-08-25T05:45:00Z</cp:lastPrinted>
  <dcterms:created xsi:type="dcterms:W3CDTF">2022-08-25T12:56:00Z</dcterms:created>
  <dcterms:modified xsi:type="dcterms:W3CDTF">2022-08-25T12:56:00Z</dcterms:modified>
</cp:coreProperties>
</file>