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7017" w14:textId="3C233501" w:rsidR="00097107" w:rsidRPr="0010405D" w:rsidRDefault="00097107" w:rsidP="000971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05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2/2023</w:t>
      </w:r>
    </w:p>
    <w:p w14:paraId="78E4E14B" w14:textId="77777777" w:rsidR="00097107" w:rsidRPr="0010405D" w:rsidRDefault="00097107" w:rsidP="000971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05D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7FA3EA43" w14:textId="6F7AFAEC" w:rsidR="00097107" w:rsidRPr="001A0BB6" w:rsidRDefault="00097107" w:rsidP="000971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BB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5 stycznia 2023 r.</w:t>
      </w:r>
    </w:p>
    <w:p w14:paraId="4E5EFB75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19FBB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B6">
        <w:rPr>
          <w:rFonts w:ascii="Times New Roman" w:hAnsi="Times New Roman" w:cs="Times New Roman"/>
          <w:sz w:val="24"/>
          <w:szCs w:val="24"/>
        </w:rPr>
        <w:t>w sprawie wprowadzenia instrukcji ewidencji i kontroli druków ścisłego zarachowania                         w Starostwie Powiatowym w Pułtusku</w:t>
      </w:r>
    </w:p>
    <w:p w14:paraId="66B995CF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50DF9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5F940" w14:textId="77777777" w:rsidR="00097107" w:rsidRPr="001A0BB6" w:rsidRDefault="00097107" w:rsidP="00097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BB6">
        <w:rPr>
          <w:rFonts w:ascii="Times New Roman" w:hAnsi="Times New Roman" w:cs="Times New Roman"/>
          <w:sz w:val="24"/>
          <w:szCs w:val="24"/>
        </w:rPr>
        <w:t>Na podstawie art. 34 ust. 1 ustawy z dnia 5 czerwca 1998 r. o samorządzie powiatowym (Dz. U. 2022, poz. 1526)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0BB6">
        <w:rPr>
          <w:rFonts w:ascii="Times New Roman" w:hAnsi="Times New Roman" w:cs="Times New Roman"/>
          <w:sz w:val="24"/>
          <w:szCs w:val="24"/>
        </w:rPr>
        <w:t xml:space="preserve">art. 10 ustawy z dnia 29 września 1994 r. o rachunkowości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0BB6">
        <w:rPr>
          <w:rFonts w:ascii="Times New Roman" w:hAnsi="Times New Roman" w:cs="Times New Roman"/>
          <w:sz w:val="24"/>
          <w:szCs w:val="24"/>
        </w:rPr>
        <w:t xml:space="preserve">(Dz. U. 2021, poz. 217 ze zm.) oraz na podstawie art. 68 i 69  ustawy z dnia 27 sierpnia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A0B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BB6">
        <w:rPr>
          <w:rFonts w:ascii="Times New Roman" w:hAnsi="Times New Roman" w:cs="Times New Roman"/>
          <w:sz w:val="24"/>
          <w:szCs w:val="24"/>
        </w:rPr>
        <w:t>9 r. o finansach publicznych (Dz. U. 2022, poz. 1634 ze zm.) zarządzam co następuje:</w:t>
      </w:r>
    </w:p>
    <w:p w14:paraId="1597E664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5182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9D77F" w14:textId="77777777" w:rsidR="00097107" w:rsidRPr="001A0BB6" w:rsidRDefault="00097107" w:rsidP="000971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BB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40CF2F0" w14:textId="77777777" w:rsidR="00097107" w:rsidRPr="001A0BB6" w:rsidRDefault="00097107" w:rsidP="000971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A5D2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B6">
        <w:rPr>
          <w:rFonts w:ascii="Times New Roman" w:hAnsi="Times New Roman" w:cs="Times New Roman"/>
          <w:sz w:val="24"/>
          <w:szCs w:val="24"/>
        </w:rPr>
        <w:t>Wprowadzam instrukcję ewidencji i kontroli druków ścisłego zarachowania w Starostwie Powiatowym w Pułtusku, stanowiącą załącznik do niniejszego zarządzenia.</w:t>
      </w:r>
    </w:p>
    <w:p w14:paraId="327651D1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D8164" w14:textId="77777777" w:rsidR="00097107" w:rsidRPr="001A0BB6" w:rsidRDefault="00097107" w:rsidP="000971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BB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CC99139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524E2" w14:textId="77777777" w:rsidR="00097107" w:rsidRPr="001A0BB6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B6">
        <w:rPr>
          <w:rFonts w:ascii="Times New Roman" w:hAnsi="Times New Roman" w:cs="Times New Roman"/>
          <w:sz w:val="24"/>
          <w:szCs w:val="24"/>
        </w:rPr>
        <w:t>Wykonanie zarządzenia powierzam dyrektorom wydziałów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BB6">
        <w:rPr>
          <w:rFonts w:ascii="Times New Roman" w:hAnsi="Times New Roman" w:cs="Times New Roman"/>
          <w:sz w:val="24"/>
          <w:szCs w:val="24"/>
        </w:rPr>
        <w:t xml:space="preserve">Starostwa Powiatowego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0BB6">
        <w:rPr>
          <w:rFonts w:ascii="Times New Roman" w:hAnsi="Times New Roman" w:cs="Times New Roman"/>
          <w:sz w:val="24"/>
          <w:szCs w:val="24"/>
        </w:rPr>
        <w:t>w Pułtusku.</w:t>
      </w:r>
    </w:p>
    <w:p w14:paraId="0AF4A6A1" w14:textId="77777777" w:rsidR="00097107" w:rsidRPr="0010405D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92EA0" w14:textId="77777777" w:rsidR="00097107" w:rsidRPr="0010405D" w:rsidRDefault="00097107" w:rsidP="000971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05D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36E9C8D" w14:textId="77777777" w:rsidR="00097107" w:rsidRPr="0010405D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87A54" w14:textId="77777777" w:rsidR="00097107" w:rsidRPr="0010405D" w:rsidRDefault="00097107" w:rsidP="00097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5D">
        <w:rPr>
          <w:rFonts w:ascii="Times New Roman" w:hAnsi="Times New Roman" w:cs="Times New Roman"/>
          <w:sz w:val="24"/>
          <w:szCs w:val="24"/>
        </w:rPr>
        <w:t>Zarządzenie wchodzi w życie z dniem podpisania z mocą obowiązującą od 1 stycznia 2023 r.</w:t>
      </w:r>
    </w:p>
    <w:p w14:paraId="387B1C0A" w14:textId="77777777" w:rsidR="00416328" w:rsidRDefault="00416328"/>
    <w:sectPr w:rsidR="0041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75"/>
    <w:rsid w:val="00097107"/>
    <w:rsid w:val="00416328"/>
    <w:rsid w:val="009555F4"/>
    <w:rsid w:val="00E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3D1D"/>
  <w15:chartTrackingRefBased/>
  <w15:docId w15:val="{E3CC50FB-6048-4F6D-94EE-9D52189E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Joanna Majewska</cp:lastModifiedBy>
  <cp:revision>2</cp:revision>
  <dcterms:created xsi:type="dcterms:W3CDTF">2023-01-05T14:32:00Z</dcterms:created>
  <dcterms:modified xsi:type="dcterms:W3CDTF">2023-01-05T14:32:00Z</dcterms:modified>
</cp:coreProperties>
</file>