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90F3" w14:textId="7BFFBCAE" w:rsidR="00110E08" w:rsidRPr="00110E08" w:rsidRDefault="00110E08" w:rsidP="00110E08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5554A4" w14:textId="6D5C5979" w:rsidR="00193597" w:rsidRPr="00716152" w:rsidRDefault="00196FB1" w:rsidP="007161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</w:t>
      </w:r>
      <w:r w:rsidR="00857DC6" w:rsidRPr="00716152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 w:rsidR="00437FB2">
        <w:rPr>
          <w:rFonts w:ascii="Times New Roman" w:hAnsi="Times New Roman" w:cs="Times New Roman"/>
          <w:b/>
          <w:bCs/>
          <w:sz w:val="24"/>
          <w:szCs w:val="24"/>
        </w:rPr>
        <w:t> 1/2026</w:t>
      </w:r>
    </w:p>
    <w:p w14:paraId="1EAA33AF" w14:textId="6AFB2F89" w:rsidR="00857DC6" w:rsidRPr="00716152" w:rsidRDefault="00196FB1" w:rsidP="007161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Starosty Pułtuskiego</w:t>
      </w:r>
    </w:p>
    <w:p w14:paraId="2E81997E" w14:textId="1DF90125" w:rsidR="00857DC6" w:rsidRPr="00716152" w:rsidRDefault="00857DC6" w:rsidP="007161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15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437FB2">
        <w:rPr>
          <w:rFonts w:ascii="Times New Roman" w:hAnsi="Times New Roman" w:cs="Times New Roman"/>
          <w:b/>
          <w:bCs/>
          <w:sz w:val="24"/>
          <w:szCs w:val="24"/>
        </w:rPr>
        <w:t xml:space="preserve">2 stycznia </w:t>
      </w:r>
      <w:r w:rsidRPr="0071615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96FB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16152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15D68A8" w14:textId="77777777" w:rsidR="00857DC6" w:rsidRPr="00716152" w:rsidRDefault="00857DC6" w:rsidP="007161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8B4AE" w14:textId="1C48AADE" w:rsidR="00857DC6" w:rsidRPr="00716152" w:rsidRDefault="00196FB1" w:rsidP="0071615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 sprawie uchylenia zarządzenia zmieniającego zarządzenie w sprawie wprowadzenia instrukcji sporządzania, kontroli i obiegu dokumentów finansowo – księgowych w Starostwie Powiatowym w Pułtusku</w:t>
      </w:r>
    </w:p>
    <w:p w14:paraId="554E75D9" w14:textId="77777777" w:rsidR="00857DC6" w:rsidRPr="00716152" w:rsidRDefault="00857DC6" w:rsidP="007161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C36FB" w14:textId="4E53572A" w:rsidR="005920BD" w:rsidRDefault="00857DC6" w:rsidP="007161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152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5920BD">
        <w:rPr>
          <w:rFonts w:ascii="Times New Roman" w:hAnsi="Times New Roman" w:cs="Times New Roman"/>
          <w:sz w:val="24"/>
          <w:szCs w:val="24"/>
        </w:rPr>
        <w:t xml:space="preserve">art. 10 ustawy z dnia 29 września 1994 r. o rachunkowości (Dz. U. z 2023 poz. 120, z </w:t>
      </w:r>
      <w:proofErr w:type="spellStart"/>
      <w:r w:rsidR="005920B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920BD">
        <w:rPr>
          <w:rFonts w:ascii="Times New Roman" w:hAnsi="Times New Roman" w:cs="Times New Roman"/>
          <w:sz w:val="24"/>
          <w:szCs w:val="24"/>
        </w:rPr>
        <w:t>. zm.), art. 68 ustawy z dnia 27 sierpnia 2009 r. o finansach publicznych (Dz.</w:t>
      </w:r>
      <w:r w:rsidR="00032CF0">
        <w:rPr>
          <w:rFonts w:ascii="Times New Roman" w:hAnsi="Times New Roman" w:cs="Times New Roman"/>
          <w:sz w:val="24"/>
          <w:szCs w:val="24"/>
        </w:rPr>
        <w:t> </w:t>
      </w:r>
      <w:r w:rsidR="005920BD">
        <w:rPr>
          <w:rFonts w:ascii="Times New Roman" w:hAnsi="Times New Roman" w:cs="Times New Roman"/>
          <w:sz w:val="24"/>
          <w:szCs w:val="24"/>
        </w:rPr>
        <w:t>U.</w:t>
      </w:r>
      <w:r w:rsidR="009D3278">
        <w:rPr>
          <w:rFonts w:ascii="Times New Roman" w:hAnsi="Times New Roman" w:cs="Times New Roman"/>
          <w:sz w:val="24"/>
          <w:szCs w:val="24"/>
        </w:rPr>
        <w:t xml:space="preserve"> </w:t>
      </w:r>
      <w:r w:rsidR="005920BD">
        <w:rPr>
          <w:rFonts w:ascii="Times New Roman" w:hAnsi="Times New Roman" w:cs="Times New Roman"/>
          <w:sz w:val="24"/>
          <w:szCs w:val="24"/>
        </w:rPr>
        <w:t xml:space="preserve">z 2025 poz. 1483 z </w:t>
      </w:r>
      <w:proofErr w:type="spellStart"/>
      <w:r w:rsidR="005920B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920BD">
        <w:rPr>
          <w:rFonts w:ascii="Times New Roman" w:hAnsi="Times New Roman" w:cs="Times New Roman"/>
          <w:sz w:val="24"/>
          <w:szCs w:val="24"/>
        </w:rPr>
        <w:t xml:space="preserve">. zm.) oraz </w:t>
      </w:r>
      <w:r w:rsidR="00F14C18">
        <w:rPr>
          <w:rFonts w:ascii="Times New Roman" w:hAnsi="Times New Roman" w:cs="Times New Roman"/>
          <w:sz w:val="24"/>
          <w:szCs w:val="24"/>
        </w:rPr>
        <w:t>§ 9 Regulaminu Organizacyjnego Starostwa Powiatowego w Pułtusku, stanowiącego załącznik do uchwały Nr 31/2024 Zarządu Powiatu w</w:t>
      </w:r>
      <w:r w:rsidR="00032CF0">
        <w:rPr>
          <w:rFonts w:ascii="Times New Roman" w:hAnsi="Times New Roman" w:cs="Times New Roman"/>
          <w:sz w:val="24"/>
          <w:szCs w:val="24"/>
        </w:rPr>
        <w:t> </w:t>
      </w:r>
      <w:r w:rsidR="00F14C18">
        <w:rPr>
          <w:rFonts w:ascii="Times New Roman" w:hAnsi="Times New Roman" w:cs="Times New Roman"/>
          <w:sz w:val="24"/>
          <w:szCs w:val="24"/>
        </w:rPr>
        <w:t>Pułtusku z</w:t>
      </w:r>
      <w:r w:rsidR="00F507DE">
        <w:rPr>
          <w:rFonts w:ascii="Times New Roman" w:hAnsi="Times New Roman" w:cs="Times New Roman"/>
          <w:sz w:val="24"/>
          <w:szCs w:val="24"/>
        </w:rPr>
        <w:t> </w:t>
      </w:r>
      <w:r w:rsidR="00F14C18">
        <w:rPr>
          <w:rFonts w:ascii="Times New Roman" w:hAnsi="Times New Roman" w:cs="Times New Roman"/>
          <w:sz w:val="24"/>
          <w:szCs w:val="24"/>
        </w:rPr>
        <w:t>dnia 27 czerwca 2024 r. w sprawie uchwalenia Regulaminu Organizacyjnego Starostwa Powiatowego w Pułtusku wraz ze zmianami</w:t>
      </w:r>
      <w:r w:rsidR="00032CF0">
        <w:rPr>
          <w:rFonts w:ascii="Times New Roman" w:hAnsi="Times New Roman" w:cs="Times New Roman"/>
          <w:sz w:val="24"/>
          <w:szCs w:val="24"/>
        </w:rPr>
        <w:t xml:space="preserve"> niniejszym</w:t>
      </w:r>
      <w:r w:rsidR="00F14C18">
        <w:rPr>
          <w:rFonts w:ascii="Times New Roman" w:hAnsi="Times New Roman" w:cs="Times New Roman"/>
          <w:sz w:val="24"/>
          <w:szCs w:val="24"/>
        </w:rPr>
        <w:t xml:space="preserve"> zarządzam, co następuje:</w:t>
      </w:r>
    </w:p>
    <w:p w14:paraId="5D31936F" w14:textId="77777777" w:rsidR="00857DC6" w:rsidRPr="00716152" w:rsidRDefault="00857DC6" w:rsidP="007161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49225" w14:textId="77777777" w:rsidR="00857DC6" w:rsidRPr="00716152" w:rsidRDefault="00857DC6" w:rsidP="00D922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152">
        <w:rPr>
          <w:rFonts w:ascii="Times New Roman" w:hAnsi="Times New Roman" w:cs="Times New Roman"/>
          <w:sz w:val="24"/>
          <w:szCs w:val="24"/>
        </w:rPr>
        <w:t>§ 1.</w:t>
      </w:r>
    </w:p>
    <w:p w14:paraId="236DC3A4" w14:textId="6CD1F1E2" w:rsidR="004D51BD" w:rsidRDefault="00BE6913" w:rsidP="007161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Uchyla się zarządzenie Nr 25/2025 Starosty Pułtuskiego z dnia 30 lipca 2025 r. zmieniające zarządzenie w sprawie wprowadzenia instrukcji sporządzania, kontroli i obiegu dokumentów finansowo – księgowych w Starostwie Powiatowym w Pułtusku. </w:t>
      </w:r>
    </w:p>
    <w:p w14:paraId="2E40E7CF" w14:textId="77777777" w:rsidR="00BE6913" w:rsidRPr="00716152" w:rsidRDefault="00BE6913" w:rsidP="007161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C67A7" w14:textId="0092DF10" w:rsidR="004D51BD" w:rsidRPr="00716152" w:rsidRDefault="004D51BD" w:rsidP="00D922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152">
        <w:rPr>
          <w:rFonts w:ascii="Times New Roman" w:hAnsi="Times New Roman" w:cs="Times New Roman"/>
          <w:sz w:val="24"/>
          <w:szCs w:val="24"/>
        </w:rPr>
        <w:t>§ 2.</w:t>
      </w:r>
    </w:p>
    <w:p w14:paraId="6DCE509E" w14:textId="78F49854" w:rsidR="004D51BD" w:rsidRPr="00716152" w:rsidRDefault="00BE6913" w:rsidP="007161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wykonaniem zarządzenia powierzam Skarbnikowi Powiatu.</w:t>
      </w:r>
    </w:p>
    <w:p w14:paraId="01027D0C" w14:textId="77777777" w:rsidR="004D51BD" w:rsidRPr="00716152" w:rsidRDefault="004D51BD" w:rsidP="007161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E88A4" w14:textId="67436928" w:rsidR="004D51BD" w:rsidRPr="00716152" w:rsidRDefault="004D51BD" w:rsidP="00D922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152">
        <w:rPr>
          <w:rFonts w:ascii="Times New Roman" w:hAnsi="Times New Roman" w:cs="Times New Roman"/>
          <w:sz w:val="24"/>
          <w:szCs w:val="24"/>
        </w:rPr>
        <w:t>§ 3.</w:t>
      </w:r>
    </w:p>
    <w:p w14:paraId="722FF53A" w14:textId="7124AD11" w:rsidR="004D51BD" w:rsidRPr="00716152" w:rsidRDefault="00BE6913" w:rsidP="007161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4882755B" w14:textId="319F95C0" w:rsidR="007F1D35" w:rsidRDefault="007F1D35" w:rsidP="00D922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94DB2" w14:textId="0D6BC41E" w:rsidR="00437FB2" w:rsidRDefault="00437FB2" w:rsidP="00437FB2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</w:p>
    <w:p w14:paraId="53E0797E" w14:textId="737E5D2C" w:rsidR="00437FB2" w:rsidRPr="00D92274" w:rsidRDefault="00437FB2" w:rsidP="00437FB2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Jan Zalewski</w:t>
      </w:r>
    </w:p>
    <w:sectPr w:rsidR="00437FB2" w:rsidRPr="00D92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F0C6E"/>
    <w:multiLevelType w:val="hybridMultilevel"/>
    <w:tmpl w:val="7968E6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62A5E"/>
    <w:multiLevelType w:val="hybridMultilevel"/>
    <w:tmpl w:val="EA6E4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56000"/>
    <w:multiLevelType w:val="multilevel"/>
    <w:tmpl w:val="5778F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052BBF"/>
    <w:multiLevelType w:val="multilevel"/>
    <w:tmpl w:val="46F0E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2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D476F44"/>
    <w:multiLevelType w:val="hybridMultilevel"/>
    <w:tmpl w:val="1C88E9EA"/>
    <w:lvl w:ilvl="0" w:tplc="71764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2746999">
    <w:abstractNumId w:val="3"/>
  </w:num>
  <w:num w:numId="2" w16cid:durableId="602080331">
    <w:abstractNumId w:val="2"/>
  </w:num>
  <w:num w:numId="3" w16cid:durableId="1981884826">
    <w:abstractNumId w:val="0"/>
  </w:num>
  <w:num w:numId="4" w16cid:durableId="235749431">
    <w:abstractNumId w:val="4"/>
  </w:num>
  <w:num w:numId="5" w16cid:durableId="1395817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C6"/>
    <w:rsid w:val="00032CF0"/>
    <w:rsid w:val="00091B0D"/>
    <w:rsid w:val="00110E08"/>
    <w:rsid w:val="0012339A"/>
    <w:rsid w:val="00140E3B"/>
    <w:rsid w:val="00192685"/>
    <w:rsid w:val="00193597"/>
    <w:rsid w:val="00196FB1"/>
    <w:rsid w:val="00197B47"/>
    <w:rsid w:val="002801C2"/>
    <w:rsid w:val="002C46BD"/>
    <w:rsid w:val="003A258C"/>
    <w:rsid w:val="00437FB2"/>
    <w:rsid w:val="004D51BD"/>
    <w:rsid w:val="005920BD"/>
    <w:rsid w:val="00596A11"/>
    <w:rsid w:val="005E56D0"/>
    <w:rsid w:val="00623A88"/>
    <w:rsid w:val="0062725D"/>
    <w:rsid w:val="006D6F12"/>
    <w:rsid w:val="00716152"/>
    <w:rsid w:val="00722DBC"/>
    <w:rsid w:val="007D681E"/>
    <w:rsid w:val="007F1D35"/>
    <w:rsid w:val="00857DC6"/>
    <w:rsid w:val="00946F3A"/>
    <w:rsid w:val="0099386A"/>
    <w:rsid w:val="009D3278"/>
    <w:rsid w:val="009F0060"/>
    <w:rsid w:val="00A07453"/>
    <w:rsid w:val="00A861B4"/>
    <w:rsid w:val="00BE6913"/>
    <w:rsid w:val="00BF449F"/>
    <w:rsid w:val="00C2040B"/>
    <w:rsid w:val="00C55781"/>
    <w:rsid w:val="00CB4FF7"/>
    <w:rsid w:val="00D92274"/>
    <w:rsid w:val="00DA2592"/>
    <w:rsid w:val="00DA748F"/>
    <w:rsid w:val="00E152EC"/>
    <w:rsid w:val="00EA52D0"/>
    <w:rsid w:val="00F14C18"/>
    <w:rsid w:val="00F457B3"/>
    <w:rsid w:val="00F5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C4F0"/>
  <w15:chartTrackingRefBased/>
  <w15:docId w15:val="{32635EDA-CE0E-4DE8-AD4E-6937C14D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Akapitzlist"/>
    <w:link w:val="Nagwek1Znak"/>
    <w:uiPriority w:val="9"/>
    <w:qFormat/>
    <w:rsid w:val="00BF449F"/>
    <w:pPr>
      <w:keepNext/>
      <w:keepLines/>
      <w:widowControl w:val="0"/>
      <w:suppressAutoHyphens/>
      <w:autoSpaceDN w:val="0"/>
      <w:spacing w:after="0" w:line="360" w:lineRule="auto"/>
      <w:textAlignment w:val="baseline"/>
      <w:outlineLvl w:val="0"/>
    </w:pPr>
    <w:rPr>
      <w:rFonts w:ascii="Times New Roman" w:eastAsia="SimSun" w:hAnsi="Times New Roman" w:cs="Arial"/>
      <w:kern w:val="3"/>
      <w:sz w:val="26"/>
      <w:szCs w:val="40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449F"/>
    <w:pPr>
      <w:keepNext/>
      <w:keepLines/>
      <w:widowControl w:val="0"/>
      <w:suppressAutoHyphens/>
      <w:autoSpaceDN w:val="0"/>
      <w:spacing w:after="0" w:line="360" w:lineRule="auto"/>
      <w:textAlignment w:val="baseline"/>
      <w:outlineLvl w:val="1"/>
    </w:pPr>
    <w:rPr>
      <w:rFonts w:ascii="Times New Roman" w:eastAsia="SimSun" w:hAnsi="Times New Roman" w:cs="Arial"/>
      <w:b/>
      <w:kern w:val="3"/>
      <w:sz w:val="24"/>
      <w:szCs w:val="32"/>
      <w:lang w:eastAsia="zh-C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7D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7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7D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7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7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7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7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1">
    <w:name w:val="nag.1"/>
    <w:basedOn w:val="Nagwek1"/>
    <w:next w:val="Normalny"/>
    <w:qFormat/>
    <w:rsid w:val="006D6F12"/>
    <w:pPr>
      <w:spacing w:before="400" w:after="120"/>
    </w:pPr>
    <w:rPr>
      <w:b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BF449F"/>
    <w:rPr>
      <w:rFonts w:ascii="Times New Roman" w:eastAsia="SimSun" w:hAnsi="Times New Roman" w:cs="Arial"/>
      <w:kern w:val="3"/>
      <w:sz w:val="26"/>
      <w:szCs w:val="40"/>
      <w:lang w:eastAsia="zh-CN" w:bidi="hi-IN"/>
    </w:rPr>
  </w:style>
  <w:style w:type="paragraph" w:customStyle="1" w:styleId="nag21">
    <w:name w:val="nag.2"/>
    <w:basedOn w:val="Nagwek2"/>
    <w:qFormat/>
    <w:rsid w:val="006D6F12"/>
    <w:pPr>
      <w:spacing w:before="360" w:after="120"/>
    </w:pPr>
    <w:rPr>
      <w:b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BF449F"/>
    <w:rPr>
      <w:rFonts w:ascii="Times New Roman" w:eastAsia="SimSun" w:hAnsi="Times New Roman" w:cs="Arial"/>
      <w:b/>
      <w:kern w:val="3"/>
      <w:sz w:val="24"/>
      <w:szCs w:val="32"/>
      <w:lang w:eastAsia="zh-CN" w:bidi="hi-IN"/>
    </w:rPr>
  </w:style>
  <w:style w:type="paragraph" w:customStyle="1" w:styleId="nag10">
    <w:name w:val="nagł.1"/>
    <w:basedOn w:val="Nagwek1"/>
    <w:qFormat/>
    <w:rsid w:val="00A861B4"/>
    <w:rPr>
      <w:rFonts w:eastAsia="Times New Roman" w:cs="Times New Roman"/>
      <w:b/>
      <w:szCs w:val="24"/>
    </w:rPr>
  </w:style>
  <w:style w:type="paragraph" w:customStyle="1" w:styleId="nag20">
    <w:name w:val="nagł.2"/>
    <w:basedOn w:val="Nagwek2"/>
    <w:qFormat/>
    <w:rsid w:val="00A861B4"/>
    <w:pPr>
      <w:numPr>
        <w:ilvl w:val="1"/>
        <w:numId w:val="1"/>
      </w:numPr>
    </w:pPr>
    <w:rPr>
      <w:rFonts w:eastAsia="Times New Roman" w:cs="Times New Roman"/>
      <w:b w:val="0"/>
      <w:szCs w:val="24"/>
    </w:rPr>
  </w:style>
  <w:style w:type="paragraph" w:styleId="Akapitzlist">
    <w:name w:val="List Paragraph"/>
    <w:basedOn w:val="Normalny"/>
    <w:uiPriority w:val="34"/>
    <w:qFormat/>
    <w:rsid w:val="00BF449F"/>
    <w:pPr>
      <w:ind w:left="720"/>
      <w:contextualSpacing/>
    </w:pPr>
  </w:style>
  <w:style w:type="paragraph" w:customStyle="1" w:styleId="nag11">
    <w:name w:val="nagł. 1"/>
    <w:basedOn w:val="Normalny"/>
    <w:qFormat/>
    <w:rsid w:val="00623A88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pl" w:eastAsia="pl-PL"/>
      <w14:ligatures w14:val="none"/>
    </w:rPr>
  </w:style>
  <w:style w:type="paragraph" w:customStyle="1" w:styleId="nag2">
    <w:name w:val="nagł. 2"/>
    <w:basedOn w:val="Normalny"/>
    <w:qFormat/>
    <w:rsid w:val="00623A88"/>
    <w:pPr>
      <w:numPr>
        <w:ilvl w:val="1"/>
        <w:numId w:val="2"/>
      </w:numPr>
      <w:spacing w:after="0" w:line="360" w:lineRule="auto"/>
      <w:jc w:val="both"/>
    </w:pPr>
    <w:rPr>
      <w:rFonts w:ascii="Times New Roman" w:eastAsia="Arial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7D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7D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7D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7D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7D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7D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7D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7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7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7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7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7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7DC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57D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7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7D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7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Patrycy</dc:creator>
  <cp:keywords/>
  <dc:description/>
  <cp:lastModifiedBy>Joanna Majewska</cp:lastModifiedBy>
  <cp:revision>2</cp:revision>
  <cp:lastPrinted>2026-01-07T12:22:00Z</cp:lastPrinted>
  <dcterms:created xsi:type="dcterms:W3CDTF">2026-01-09T14:45:00Z</dcterms:created>
  <dcterms:modified xsi:type="dcterms:W3CDTF">2026-01-09T14:45:00Z</dcterms:modified>
</cp:coreProperties>
</file>