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9ED" w:rsidRPr="00F752C6" w:rsidRDefault="001009ED" w:rsidP="001009ED">
      <w:pPr>
        <w:spacing w:after="0" w:line="240" w:lineRule="auto"/>
        <w:ind w:left="5664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3</w:t>
      </w:r>
    </w:p>
    <w:p w:rsidR="001009ED" w:rsidRPr="00F752C6" w:rsidRDefault="001009ED" w:rsidP="001009E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do Regulaminu pracy</w:t>
      </w:r>
    </w:p>
    <w:p w:rsidR="001009ED" w:rsidRPr="00F752C6" w:rsidRDefault="001009ED" w:rsidP="001009E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                           stanowiącego załącznik</w:t>
      </w:r>
    </w:p>
    <w:p w:rsidR="001009ED" w:rsidRPr="00F752C6" w:rsidRDefault="001009ED" w:rsidP="001009E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do zarządzenia Nr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23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/2023</w:t>
      </w:r>
    </w:p>
    <w:p w:rsidR="001009ED" w:rsidRPr="00F752C6" w:rsidRDefault="001009ED" w:rsidP="001009ED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Starosty Pułtuskiego </w:t>
      </w:r>
    </w:p>
    <w:p w:rsidR="001009ED" w:rsidRPr="00F752C6" w:rsidRDefault="001009ED" w:rsidP="001009ED">
      <w:pPr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ab/>
        <w:t xml:space="preserve">     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z dnia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19 kwietnia </w:t>
      </w:r>
      <w:r w:rsidRPr="00F752C6">
        <w:rPr>
          <w:rFonts w:ascii="Times New Roman" w:eastAsia="Calibri" w:hAnsi="Times New Roman" w:cs="Times New Roman"/>
          <w:i/>
          <w:iCs/>
          <w:sz w:val="20"/>
          <w:szCs w:val="20"/>
        </w:rPr>
        <w:t>2023r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:rsidR="001009ED" w:rsidRPr="00F752C6" w:rsidRDefault="001009ED" w:rsidP="001009E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752C6">
        <w:rPr>
          <w:rFonts w:ascii="Times New Roman" w:eastAsia="Calibri" w:hAnsi="Times New Roman" w:cs="Times New Roman"/>
          <w:sz w:val="20"/>
          <w:szCs w:val="20"/>
        </w:rPr>
        <w:t>…………………………………………….</w:t>
      </w:r>
    </w:p>
    <w:p w:rsidR="001009ED" w:rsidRPr="00F752C6" w:rsidRDefault="001009ED" w:rsidP="001009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             (imię i nazwisko)</w:t>
      </w:r>
    </w:p>
    <w:p w:rsidR="001009ED" w:rsidRPr="00F752C6" w:rsidRDefault="001009ED" w:rsidP="001009E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009ED" w:rsidRPr="00F752C6" w:rsidRDefault="001009ED" w:rsidP="001009ED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Calibri" w:hAnsi="Times New Roman" w:cs="Times New Roman"/>
          <w:b/>
          <w:bCs/>
          <w:sz w:val="24"/>
          <w:szCs w:val="24"/>
        </w:rPr>
        <w:t>WNIOSEK O URLOP OPIEKUŃCZY</w:t>
      </w:r>
    </w:p>
    <w:p w:rsidR="001009ED" w:rsidRPr="00F752C6" w:rsidRDefault="001009ED" w:rsidP="001009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752C6">
        <w:rPr>
          <w:rFonts w:ascii="Times New Roman" w:eastAsia="Calibri" w:hAnsi="Times New Roman" w:cs="Times New Roman"/>
          <w:sz w:val="24"/>
          <w:szCs w:val="24"/>
        </w:rPr>
        <w:t>Na podstawie art. 173</w:t>
      </w:r>
      <w:r w:rsidRPr="00F752C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>§ 4</w:t>
      </w: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52C6">
        <w:rPr>
          <w:rFonts w:ascii="Times New Roman" w:eastAsia="Calibri" w:hAnsi="Times New Roman" w:cs="Times New Roman"/>
          <w:sz w:val="24"/>
          <w:szCs w:val="24"/>
        </w:rPr>
        <w:t>Kp</w:t>
      </w:r>
      <w:proofErr w:type="spellEnd"/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wnioskuję o urlop opiekuńczy w celu zapewnienia opieki/wsparcia z poważnych względów medycznych:</w:t>
      </w:r>
    </w:p>
    <w:p w:rsidR="001009ED" w:rsidRPr="00F752C6" w:rsidRDefault="001009ED" w:rsidP="001009ED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752C6">
        <w:rPr>
          <w:rFonts w:ascii="Times New Roman" w:eastAsia="Calibri" w:hAnsi="Times New Roman" w:cs="Times New Roman"/>
          <w:sz w:val="24"/>
          <w:szCs w:val="24"/>
          <w:lang w:val="en-US"/>
        </w:rPr>
        <w:t>osobie</w:t>
      </w:r>
      <w:proofErr w:type="spellEnd"/>
      <w:r w:rsidRPr="00F752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52C6">
        <w:rPr>
          <w:rFonts w:ascii="Times New Roman" w:eastAsia="Calibri" w:hAnsi="Times New Roman" w:cs="Times New Roman"/>
          <w:sz w:val="24"/>
          <w:szCs w:val="24"/>
          <w:lang w:val="en-US"/>
        </w:rPr>
        <w:t>będącej</w:t>
      </w:r>
      <w:proofErr w:type="spellEnd"/>
      <w:r w:rsidRPr="00F752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52C6">
        <w:rPr>
          <w:rFonts w:ascii="Times New Roman" w:eastAsia="Calibri" w:hAnsi="Times New Roman" w:cs="Times New Roman"/>
          <w:sz w:val="24"/>
          <w:szCs w:val="24"/>
          <w:lang w:val="en-US"/>
        </w:rPr>
        <w:t>członkiem</w:t>
      </w:r>
      <w:proofErr w:type="spellEnd"/>
      <w:r w:rsidRPr="00F752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52C6">
        <w:rPr>
          <w:rFonts w:ascii="Times New Roman" w:eastAsia="Calibri" w:hAnsi="Times New Roman" w:cs="Times New Roman"/>
          <w:sz w:val="24"/>
          <w:szCs w:val="24"/>
          <w:lang w:val="en-US"/>
        </w:rPr>
        <w:t>rodziny</w:t>
      </w:r>
      <w:proofErr w:type="spellEnd"/>
      <w:r w:rsidRPr="00F752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1009ED" w:rsidRPr="00F752C6" w:rsidRDefault="001009ED" w:rsidP="001009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>.………………………………………………………………………………………………….</w:t>
      </w:r>
    </w:p>
    <w:p w:rsidR="001009ED" w:rsidRPr="00F752C6" w:rsidRDefault="001009ED" w:rsidP="00100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009ED" w:rsidRDefault="001009ED" w:rsidP="001009E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752C6">
        <w:rPr>
          <w:rFonts w:ascii="Times New Roman" w:eastAsia="Calibri" w:hAnsi="Times New Roman" w:cs="Times New Roman"/>
          <w:sz w:val="20"/>
          <w:szCs w:val="20"/>
        </w:rPr>
        <w:t>(</w:t>
      </w:r>
      <w:bookmarkStart w:id="1" w:name="_Hlk132203130"/>
      <w:r w:rsidRPr="00F752C6">
        <w:rPr>
          <w:rFonts w:ascii="Times New Roman" w:eastAsia="Calibri" w:hAnsi="Times New Roman" w:cs="Times New Roman"/>
          <w:sz w:val="20"/>
          <w:szCs w:val="20"/>
        </w:rPr>
        <w:t>imię i nazwisko osoby, która wymaga opieki lub wsparcia z poważnych względów medycznych, przyczyna konieczności zapewnienia opieki lub wsparcia</w:t>
      </w:r>
      <w:bookmarkEnd w:id="1"/>
      <w:r w:rsidRPr="00F752C6">
        <w:rPr>
          <w:rFonts w:ascii="Times New Roman" w:eastAsia="Calibri" w:hAnsi="Times New Roman" w:cs="Times New Roman"/>
          <w:sz w:val="20"/>
          <w:szCs w:val="20"/>
        </w:rPr>
        <w:t>, stopień pokrewieństwa z pracownikiem)</w:t>
      </w:r>
    </w:p>
    <w:p w:rsidR="001009ED" w:rsidRPr="00F752C6" w:rsidRDefault="001009ED" w:rsidP="001009E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009ED" w:rsidRPr="00034AD4" w:rsidRDefault="001009ED" w:rsidP="001009ED">
      <w:pPr>
        <w:numPr>
          <w:ilvl w:val="0"/>
          <w:numId w:val="1"/>
        </w:numPr>
        <w:spacing w:after="0" w:line="48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752C6">
        <w:rPr>
          <w:rFonts w:ascii="Times New Roman" w:eastAsia="Calibri" w:hAnsi="Times New Roman" w:cs="Times New Roman"/>
          <w:sz w:val="24"/>
          <w:szCs w:val="24"/>
          <w:lang w:val="en-US"/>
        </w:rPr>
        <w:t>osobie</w:t>
      </w:r>
      <w:proofErr w:type="spellEnd"/>
      <w:r w:rsidRPr="00F752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F752C6">
        <w:rPr>
          <w:rFonts w:ascii="Times New Roman" w:eastAsia="Calibri" w:hAnsi="Times New Roman" w:cs="Times New Roman"/>
          <w:sz w:val="24"/>
          <w:szCs w:val="24"/>
          <w:lang w:val="en-US"/>
        </w:rPr>
        <w:t>niebędącej</w:t>
      </w:r>
      <w:proofErr w:type="spellEnd"/>
      <w:r w:rsidRPr="00F752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52C6">
        <w:rPr>
          <w:rFonts w:ascii="Times New Roman" w:eastAsia="Calibri" w:hAnsi="Times New Roman" w:cs="Times New Roman"/>
          <w:sz w:val="24"/>
          <w:szCs w:val="24"/>
          <w:lang w:val="en-US"/>
        </w:rPr>
        <w:t>członkiem</w:t>
      </w:r>
      <w:proofErr w:type="spellEnd"/>
      <w:r w:rsidRPr="00F752C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52C6">
        <w:rPr>
          <w:rFonts w:ascii="Times New Roman" w:eastAsia="Calibri" w:hAnsi="Times New Roman" w:cs="Times New Roman"/>
          <w:sz w:val="24"/>
          <w:szCs w:val="24"/>
          <w:lang w:val="en-US"/>
        </w:rPr>
        <w:t>rodziny</w:t>
      </w:r>
      <w:proofErr w:type="spellEnd"/>
    </w:p>
    <w:p w:rsidR="001009ED" w:rsidRDefault="001009ED" w:rsidP="001009ED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…………………………………………………………………………………………………..</w:t>
      </w:r>
    </w:p>
    <w:p w:rsidR="001009ED" w:rsidRPr="00F752C6" w:rsidRDefault="001009ED" w:rsidP="001009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009ED" w:rsidRPr="00F752C6" w:rsidRDefault="001009ED" w:rsidP="001009E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752C6">
        <w:rPr>
          <w:rFonts w:ascii="Times New Roman" w:eastAsia="Calibri" w:hAnsi="Times New Roman" w:cs="Times New Roman"/>
          <w:sz w:val="20"/>
          <w:szCs w:val="20"/>
        </w:rPr>
        <w:t>(imię i nazwisko osoby, która wymaga opieki lub wsparcia z poważnych względów medycznych, przyczyna konieczności zapewnienia opieki lub wsparcia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Pr="00F752C6">
        <w:rPr>
          <w:rFonts w:ascii="Times New Roman" w:eastAsia="Calibri" w:hAnsi="Times New Roman" w:cs="Times New Roman"/>
          <w:sz w:val="20"/>
          <w:szCs w:val="20"/>
        </w:rPr>
        <w:t xml:space="preserve"> adres zamieszkania osoby niebędącej członkiem rodziny)</w:t>
      </w:r>
    </w:p>
    <w:p w:rsidR="001009ED" w:rsidRPr="00F752C6" w:rsidRDefault="001009ED" w:rsidP="001009ED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009ED" w:rsidRPr="00F752C6" w:rsidRDefault="001009ED" w:rsidP="001009ED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009ED" w:rsidRPr="00F752C6" w:rsidRDefault="001009ED" w:rsidP="001009ED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752C6">
        <w:rPr>
          <w:rFonts w:ascii="Times New Roman" w:eastAsia="Calibri" w:hAnsi="Times New Roman" w:cs="Times New Roman"/>
          <w:sz w:val="20"/>
          <w:szCs w:val="20"/>
        </w:rPr>
        <w:t>………………………………………………</w:t>
      </w:r>
    </w:p>
    <w:p w:rsidR="001009ED" w:rsidRPr="00F752C6" w:rsidRDefault="001009ED" w:rsidP="001009E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(podpis pracownika)</w:t>
      </w:r>
    </w:p>
    <w:p w:rsidR="001009ED" w:rsidRPr="00F752C6" w:rsidRDefault="001009ED" w:rsidP="001009ED">
      <w:pPr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     Akceptacja dyrektora/sekretarza</w:t>
      </w:r>
    </w:p>
    <w:p w:rsidR="001009ED" w:rsidRPr="00F752C6" w:rsidRDefault="001009ED" w:rsidP="001009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752C6">
        <w:rPr>
          <w:rFonts w:ascii="Times New Roman" w:eastAsia="Calibri" w:hAnsi="Times New Roman" w:cs="Times New Roman"/>
          <w:sz w:val="24"/>
          <w:szCs w:val="24"/>
        </w:rPr>
        <w:t>………………………………….</w:t>
      </w:r>
    </w:p>
    <w:p w:rsidR="001009ED" w:rsidRPr="00F752C6" w:rsidRDefault="001009ED" w:rsidP="001009ED">
      <w:pPr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F37EBA">
        <w:rPr>
          <w:rFonts w:ascii="Times New Roman" w:eastAsia="Calibri" w:hAnsi="Times New Roman" w:cs="Times New Roman"/>
          <w:i/>
          <w:iCs/>
          <w:sz w:val="18"/>
          <w:szCs w:val="18"/>
        </w:rPr>
        <w:t>Podstawa prawna:</w:t>
      </w:r>
    </w:p>
    <w:p w:rsidR="001009ED" w:rsidRPr="00F37EBA" w:rsidRDefault="001009ED" w:rsidP="001009ED">
      <w:pPr>
        <w:pStyle w:val="text-justify"/>
        <w:shd w:val="clear" w:color="auto" w:fill="FFFFFF"/>
        <w:spacing w:before="0" w:beforeAutospacing="0" w:after="0" w:afterAutospacing="0"/>
        <w:ind w:left="232"/>
        <w:jc w:val="both"/>
        <w:rPr>
          <w:color w:val="333333"/>
          <w:sz w:val="18"/>
          <w:szCs w:val="18"/>
        </w:rPr>
      </w:pPr>
      <w:r w:rsidRPr="00F37EBA">
        <w:rPr>
          <w:color w:val="333333"/>
          <w:sz w:val="18"/>
          <w:szCs w:val="18"/>
        </w:rPr>
        <w:t>Art. 173</w:t>
      </w:r>
      <w:r w:rsidRPr="00F37EBA">
        <w:rPr>
          <w:color w:val="333333"/>
          <w:sz w:val="18"/>
          <w:szCs w:val="18"/>
          <w:vertAlign w:val="superscript"/>
        </w:rPr>
        <w:t>1</w:t>
      </w:r>
      <w:r w:rsidRPr="00F37EBA">
        <w:rPr>
          <w:color w:val="333333"/>
          <w:sz w:val="18"/>
          <w:szCs w:val="18"/>
        </w:rPr>
        <w:t>. § 1. Pracownikowi przysługuje w ciągu roku kalendarzowego urlop opiekuńczy, w wymiarze 5 dni, w celu zapewnienia osobistej opieki lub wsparcia osobie będącej członkiem rodziny lub zamieszkującej w tym samym gospodarstwie domowym, która wymaga opieki lub wsparcia z poważnych względów medycznych.</w:t>
      </w:r>
    </w:p>
    <w:p w:rsidR="001009ED" w:rsidRPr="00F37EBA" w:rsidRDefault="001009ED" w:rsidP="001009ED">
      <w:pPr>
        <w:pStyle w:val="text-justify"/>
        <w:shd w:val="clear" w:color="auto" w:fill="FFFFFF"/>
        <w:spacing w:before="0" w:beforeAutospacing="0" w:after="0" w:afterAutospacing="0"/>
        <w:ind w:left="232"/>
        <w:jc w:val="both"/>
        <w:rPr>
          <w:color w:val="333333"/>
          <w:sz w:val="18"/>
          <w:szCs w:val="18"/>
        </w:rPr>
      </w:pPr>
      <w:r w:rsidRPr="00F37EBA">
        <w:rPr>
          <w:color w:val="333333"/>
          <w:sz w:val="18"/>
          <w:szCs w:val="18"/>
        </w:rPr>
        <w:t>§ 2. Za członka rodziny, o którym mowa w § 1, uważa się syna, córkę, matkę, ojca lub małżonka.</w:t>
      </w:r>
    </w:p>
    <w:p w:rsidR="001009ED" w:rsidRPr="00F37EBA" w:rsidRDefault="001009ED" w:rsidP="001009ED">
      <w:pPr>
        <w:pStyle w:val="text-justify"/>
        <w:shd w:val="clear" w:color="auto" w:fill="FFFFFF"/>
        <w:spacing w:before="0" w:beforeAutospacing="0" w:after="0" w:afterAutospacing="0"/>
        <w:ind w:left="232"/>
        <w:jc w:val="both"/>
        <w:rPr>
          <w:color w:val="333333"/>
          <w:sz w:val="18"/>
          <w:szCs w:val="18"/>
        </w:rPr>
      </w:pPr>
      <w:r w:rsidRPr="00F37EBA">
        <w:rPr>
          <w:color w:val="333333"/>
          <w:sz w:val="18"/>
          <w:szCs w:val="18"/>
        </w:rPr>
        <w:t>§ 3. Urlopu, o którym mowa w § 1, udziela się w dni, które są dla pracownika dniami pracy, zgodnie z obowiązującym go rozkładem czasu pracy.</w:t>
      </w:r>
    </w:p>
    <w:p w:rsidR="001009ED" w:rsidRPr="00F37EBA" w:rsidRDefault="001009ED" w:rsidP="001009ED">
      <w:pPr>
        <w:pStyle w:val="text-justify"/>
        <w:shd w:val="clear" w:color="auto" w:fill="FFFFFF"/>
        <w:spacing w:before="0" w:beforeAutospacing="0" w:after="0" w:afterAutospacing="0"/>
        <w:ind w:left="232"/>
        <w:jc w:val="both"/>
        <w:rPr>
          <w:color w:val="333333"/>
          <w:sz w:val="18"/>
          <w:szCs w:val="18"/>
        </w:rPr>
      </w:pPr>
      <w:r w:rsidRPr="00F37EBA">
        <w:rPr>
          <w:color w:val="333333"/>
          <w:sz w:val="18"/>
          <w:szCs w:val="18"/>
        </w:rPr>
        <w:t>§ 4. Urlopu, o którym mowa w § 1, udziela się na wniosek pracownika złożony w postaci papierowej lub elektronicznej w terminie nie krótszym niż 1 dzień przed rozpoczęciem korzystania z tego urlopu.</w:t>
      </w:r>
    </w:p>
    <w:p w:rsidR="001009ED" w:rsidRPr="00F37EBA" w:rsidRDefault="001009ED" w:rsidP="001009ED">
      <w:pPr>
        <w:pStyle w:val="text-justify"/>
        <w:shd w:val="clear" w:color="auto" w:fill="FFFFFF"/>
        <w:spacing w:before="0" w:beforeAutospacing="0" w:after="0" w:afterAutospacing="0"/>
        <w:ind w:left="232"/>
        <w:jc w:val="both"/>
        <w:rPr>
          <w:color w:val="333333"/>
          <w:sz w:val="18"/>
          <w:szCs w:val="18"/>
        </w:rPr>
      </w:pPr>
      <w:r w:rsidRPr="00F37EBA">
        <w:rPr>
          <w:color w:val="333333"/>
          <w:sz w:val="18"/>
          <w:szCs w:val="18"/>
        </w:rPr>
        <w:t>§ 5. We wniosku wskazuje się imię i nazwisko osoby, która wymaga opieki lub wsparcia z poważnych względów medycznych, przyczynę konieczności zapewnienia osobistej opieki lub wsparcia przez pracownika oraz w przypadku członka rodziny - stopień pokrewieństwa z pracownikiem lub w przypadku osoby niebędącej członkiem rodziny - adres zamieszkania tej osoby.</w:t>
      </w:r>
    </w:p>
    <w:p w:rsidR="001009ED" w:rsidRPr="00F37EBA" w:rsidRDefault="001009ED" w:rsidP="001009ED">
      <w:pPr>
        <w:pStyle w:val="text-justify"/>
        <w:shd w:val="clear" w:color="auto" w:fill="FFFFFF"/>
        <w:spacing w:before="0" w:beforeAutospacing="0" w:after="0" w:afterAutospacing="0"/>
        <w:ind w:left="232"/>
        <w:jc w:val="both"/>
        <w:rPr>
          <w:color w:val="333333"/>
          <w:sz w:val="18"/>
          <w:szCs w:val="18"/>
        </w:rPr>
      </w:pPr>
      <w:r w:rsidRPr="00F37EBA">
        <w:rPr>
          <w:color w:val="333333"/>
          <w:sz w:val="18"/>
          <w:szCs w:val="18"/>
        </w:rPr>
        <w:t>Art. 173</w:t>
      </w:r>
      <w:r w:rsidRPr="00F37EBA">
        <w:rPr>
          <w:color w:val="333333"/>
          <w:sz w:val="18"/>
          <w:szCs w:val="18"/>
          <w:vertAlign w:val="superscript"/>
        </w:rPr>
        <w:t>2</w:t>
      </w:r>
      <w:r w:rsidRPr="00F37EBA">
        <w:rPr>
          <w:color w:val="333333"/>
          <w:sz w:val="18"/>
          <w:szCs w:val="18"/>
        </w:rPr>
        <w:t>. Okres urlopu opiekuńczego wlicza się do okresu zatrudnienia, od którego zależą uprawnienia pracownicze.</w:t>
      </w:r>
    </w:p>
    <w:p w:rsidR="001009ED" w:rsidRPr="00F37EBA" w:rsidRDefault="001009ED" w:rsidP="001009ED">
      <w:pPr>
        <w:pStyle w:val="text-justify"/>
        <w:shd w:val="clear" w:color="auto" w:fill="FFFFFF"/>
        <w:spacing w:before="0" w:beforeAutospacing="0" w:after="0" w:afterAutospacing="0"/>
        <w:ind w:left="232"/>
        <w:jc w:val="both"/>
        <w:rPr>
          <w:color w:val="333333"/>
          <w:sz w:val="18"/>
          <w:szCs w:val="18"/>
        </w:rPr>
      </w:pPr>
      <w:r w:rsidRPr="00F37EBA">
        <w:rPr>
          <w:color w:val="333333"/>
          <w:sz w:val="18"/>
          <w:szCs w:val="18"/>
        </w:rPr>
        <w:t>Art. 173</w:t>
      </w:r>
      <w:r w:rsidRPr="00F37EBA">
        <w:rPr>
          <w:color w:val="333333"/>
          <w:sz w:val="18"/>
          <w:szCs w:val="18"/>
          <w:vertAlign w:val="superscript"/>
        </w:rPr>
        <w:t>3</w:t>
      </w:r>
      <w:r w:rsidRPr="00F37EBA">
        <w:rPr>
          <w:color w:val="333333"/>
          <w:sz w:val="18"/>
          <w:szCs w:val="18"/>
        </w:rPr>
        <w:t>. Do pracownika, o którym mowa w art. 173</w:t>
      </w:r>
      <w:r w:rsidRPr="00F37EBA">
        <w:rPr>
          <w:color w:val="333333"/>
          <w:sz w:val="18"/>
          <w:szCs w:val="18"/>
          <w:vertAlign w:val="superscript"/>
        </w:rPr>
        <w:t>1</w:t>
      </w:r>
      <w:r w:rsidRPr="00F37EBA">
        <w:rPr>
          <w:color w:val="333333"/>
          <w:sz w:val="18"/>
          <w:szCs w:val="18"/>
        </w:rPr>
        <w:t xml:space="preserve"> § 1, stosuje się odpowiednio przepisy art. 177 § 1, 1</w:t>
      </w:r>
      <w:r w:rsidRPr="00F37EBA">
        <w:rPr>
          <w:color w:val="333333"/>
          <w:sz w:val="18"/>
          <w:szCs w:val="18"/>
          <w:vertAlign w:val="superscript"/>
        </w:rPr>
        <w:t>1</w:t>
      </w:r>
      <w:r w:rsidRPr="00F37EBA">
        <w:rPr>
          <w:color w:val="333333"/>
          <w:sz w:val="18"/>
          <w:szCs w:val="18"/>
        </w:rPr>
        <w:t>, 4 i 4</w:t>
      </w:r>
      <w:r w:rsidRPr="00F37EBA">
        <w:rPr>
          <w:color w:val="333333"/>
          <w:sz w:val="18"/>
          <w:szCs w:val="18"/>
          <w:vertAlign w:val="superscript"/>
        </w:rPr>
        <w:t>1</w:t>
      </w:r>
      <w:r w:rsidRPr="00F37EBA">
        <w:rPr>
          <w:color w:val="333333"/>
          <w:sz w:val="18"/>
          <w:szCs w:val="18"/>
        </w:rPr>
        <w:t>, art. 186</w:t>
      </w:r>
      <w:r w:rsidRPr="00F37EBA">
        <w:rPr>
          <w:color w:val="333333"/>
          <w:sz w:val="18"/>
          <w:szCs w:val="18"/>
          <w:vertAlign w:val="superscript"/>
        </w:rPr>
        <w:t>4</w:t>
      </w:r>
      <w:r w:rsidRPr="00F37EBA">
        <w:rPr>
          <w:color w:val="333333"/>
          <w:sz w:val="18"/>
          <w:szCs w:val="18"/>
        </w:rPr>
        <w:t xml:space="preserve"> i art. 188</w:t>
      </w:r>
      <w:r w:rsidRPr="00F37EBA">
        <w:rPr>
          <w:color w:val="333333"/>
          <w:sz w:val="18"/>
          <w:szCs w:val="18"/>
          <w:vertAlign w:val="superscript"/>
        </w:rPr>
        <w:t>1</w:t>
      </w:r>
      <w:r w:rsidRPr="00F37EBA">
        <w:rPr>
          <w:color w:val="333333"/>
          <w:sz w:val="18"/>
          <w:szCs w:val="18"/>
        </w:rPr>
        <w:t>.</w:t>
      </w:r>
    </w:p>
    <w:p w:rsidR="00AD2385" w:rsidRDefault="001009ED" w:rsidP="001009ED">
      <w:r w:rsidRPr="00F752C6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                                  </w:t>
      </w:r>
    </w:p>
    <w:sectPr w:rsidR="00AD2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05AEB"/>
    <w:multiLevelType w:val="hybridMultilevel"/>
    <w:tmpl w:val="7012E9F6"/>
    <w:lvl w:ilvl="0" w:tplc="71DA11C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24272"/>
    <w:multiLevelType w:val="hybridMultilevel"/>
    <w:tmpl w:val="DE6ECA50"/>
    <w:lvl w:ilvl="0" w:tplc="33826A2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ED"/>
    <w:rsid w:val="001009ED"/>
    <w:rsid w:val="00A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CEEE3-AF6C-4153-AFD0-7AF70942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9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100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Borczyńska</dc:creator>
  <cp:keywords/>
  <dc:description/>
  <cp:lastModifiedBy>Marta Borczyńska</cp:lastModifiedBy>
  <cp:revision>1</cp:revision>
  <dcterms:created xsi:type="dcterms:W3CDTF">2023-04-19T08:29:00Z</dcterms:created>
  <dcterms:modified xsi:type="dcterms:W3CDTF">2023-04-19T08:30:00Z</dcterms:modified>
</cp:coreProperties>
</file>