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732965F9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F135BC">
        <w:rPr>
          <w:b/>
          <w:sz w:val="28"/>
          <w:szCs w:val="28"/>
        </w:rPr>
        <w:t xml:space="preserve"> 15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A48D2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26DB98E4" w14:textId="7435E36A" w:rsidR="00EA48D2" w:rsidRDefault="00EA48D2" w:rsidP="00EA48D2">
      <w:pPr>
        <w:jc w:val="both"/>
      </w:pPr>
      <w:r>
        <w:t>zawarta w dniu</w:t>
      </w:r>
      <w:r w:rsidR="00F135BC">
        <w:t xml:space="preserve"> 21.</w:t>
      </w:r>
      <w:r>
        <w:t>01.2026 r. w Pułtusku 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6885DE70" w:rsidR="006D7830" w:rsidRDefault="00EA48D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Henrykiem Bąk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6D7830">
        <w:rPr>
          <w:rFonts w:eastAsia="Times New Roman" w:cs="Times New Roman"/>
          <w:lang w:bidi="ar-SA"/>
        </w:rPr>
        <w:t xml:space="preserve">prowadzącym działalność gospodarczą pod firmą: </w:t>
      </w:r>
      <w:r>
        <w:rPr>
          <w:rFonts w:eastAsia="Times New Roman" w:cs="Times New Roman"/>
          <w:lang w:bidi="ar-SA"/>
        </w:rPr>
        <w:t xml:space="preserve">Wycena Nieruchomości Henryk Bąk </w:t>
      </w:r>
      <w:r w:rsidR="00CE7F02">
        <w:rPr>
          <w:rFonts w:eastAsia="Times New Roman" w:cs="Times New Roman"/>
          <w:lang w:bidi="ar-SA"/>
        </w:rPr>
        <w:t xml:space="preserve">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4ED2178A" w:rsidR="006D7830" w:rsidRDefault="00EA48D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ul. Różana 10, 05-408 Czarnówka</w:t>
      </w:r>
    </w:p>
    <w:p w14:paraId="62917111" w14:textId="5ECAE5E1" w:rsidR="006D7830" w:rsidRDefault="006D7830" w:rsidP="006D7830">
      <w:pPr>
        <w:pStyle w:val="Standard"/>
        <w:jc w:val="both"/>
      </w:pPr>
      <w:r>
        <w:t xml:space="preserve">NIP: </w:t>
      </w:r>
      <w:r w:rsidR="00EA48D2">
        <w:t>826-106-52-38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EA48D2">
        <w:rPr>
          <w:rFonts w:eastAsia="Times New Roman" w:cs="Times New Roman"/>
          <w:lang w:bidi="ar-SA"/>
        </w:rPr>
        <w:t>141511205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EA48D2">
        <w:t>1526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3B3D4B07" w14:textId="77777777" w:rsidR="00EA48D2" w:rsidRDefault="00EA48D2" w:rsidP="004B7DCF">
      <w:pPr>
        <w:pStyle w:val="Standard"/>
        <w:jc w:val="both"/>
        <w:rPr>
          <w:color w:val="D5DCE4"/>
          <w:sz w:val="20"/>
          <w:szCs w:val="20"/>
        </w:rPr>
      </w:pP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</w:t>
      </w:r>
      <w:bookmarkStart w:id="0" w:name="_GoBack"/>
      <w:bookmarkEnd w:id="0"/>
      <w:r>
        <w:t>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397422FC" w14:textId="77777777" w:rsidR="00EA48D2" w:rsidRDefault="00EA48D2" w:rsidP="006D7830">
      <w:pPr>
        <w:jc w:val="center"/>
      </w:pPr>
    </w:p>
    <w:p w14:paraId="06211F32" w14:textId="77777777" w:rsidR="006D7830" w:rsidRDefault="006D7830" w:rsidP="006D7830">
      <w:pPr>
        <w:jc w:val="center"/>
      </w:pPr>
      <w:r>
        <w:lastRenderedPageBreak/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41769F1D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F135BC">
        <w:t>wycena_bak@o2.pl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376EF66A" w14:textId="77777777" w:rsidR="00EA48D2" w:rsidRDefault="00EA48D2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lastRenderedPageBreak/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5CB6F6C4" w14:textId="77777777" w:rsidR="00EA48D2" w:rsidRDefault="00E67349" w:rsidP="00EA48D2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7967D93" w14:textId="7225B816" w:rsidR="00EA48D2" w:rsidRDefault="00EA48D2" w:rsidP="00EA48D2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Niniejszą Umowę sporządzono w trzech jednobrzmiących egzemplarzach, z których dwa otrzymuje Udostępniający i jeden egzemplarz Zgłaszający.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36F00452" w14:textId="77777777" w:rsidR="00EA48D2" w:rsidRDefault="00EA48D2" w:rsidP="00585C7A">
      <w:pPr>
        <w:jc w:val="center"/>
        <w:rPr>
          <w:b/>
        </w:rPr>
      </w:pPr>
    </w:p>
    <w:p w14:paraId="30E28007" w14:textId="77777777" w:rsidR="00EA48D2" w:rsidRDefault="00EA48D2" w:rsidP="00585C7A">
      <w:pPr>
        <w:jc w:val="center"/>
        <w:rPr>
          <w:b/>
        </w:rPr>
      </w:pPr>
    </w:p>
    <w:p w14:paraId="7C5655E5" w14:textId="77777777" w:rsidR="00EA48D2" w:rsidRDefault="00EA48D2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FC1AC8F" w14:textId="2C1410A4" w:rsidR="000F0421" w:rsidRPr="00585C7A" w:rsidRDefault="000F0421">
      <w:pPr>
        <w:spacing w:line="360" w:lineRule="auto"/>
        <w:rPr>
          <w:i/>
          <w:sz w:val="18"/>
          <w:szCs w:val="18"/>
        </w:rPr>
      </w:pP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F77F3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C6626"/>
    <w:rsid w:val="009D0C88"/>
    <w:rsid w:val="009F5452"/>
    <w:rsid w:val="00A43982"/>
    <w:rsid w:val="00A44748"/>
    <w:rsid w:val="00A973CB"/>
    <w:rsid w:val="00AD7D65"/>
    <w:rsid w:val="00B3186A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CE7F02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A48D2"/>
    <w:rsid w:val="00ED71E4"/>
    <w:rsid w:val="00EF50B8"/>
    <w:rsid w:val="00F031F1"/>
    <w:rsid w:val="00F135BC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83</cp:revision>
  <cp:lastPrinted>2026-01-30T12:16:00Z</cp:lastPrinted>
  <dcterms:created xsi:type="dcterms:W3CDTF">2020-10-16T09:16:00Z</dcterms:created>
  <dcterms:modified xsi:type="dcterms:W3CDTF">2026-01-30T12:21:00Z</dcterms:modified>
</cp:coreProperties>
</file>