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136" w:rsidRPr="00200944" w:rsidRDefault="002C5136" w:rsidP="002C5136">
      <w:pPr>
        <w:spacing w:line="276" w:lineRule="auto"/>
        <w:jc w:val="right"/>
        <w:rPr>
          <w:rFonts w:asciiTheme="minorHAnsi" w:eastAsia="Times New Roman" w:hAnsiTheme="minorHAnsi" w:cstheme="minorHAnsi"/>
          <w:b/>
          <w:sz w:val="22"/>
          <w:szCs w:val="22"/>
          <w:lang w:eastAsia="pl-PL"/>
        </w:rPr>
      </w:pPr>
      <w:r w:rsidRPr="00200944">
        <w:rPr>
          <w:rFonts w:asciiTheme="minorHAnsi" w:hAnsiTheme="minorHAnsi" w:cstheme="minorHAnsi"/>
          <w:sz w:val="22"/>
          <w:szCs w:val="22"/>
        </w:rPr>
        <w:t xml:space="preserve">                                                                                                                                                                                                                                           </w:t>
      </w:r>
    </w:p>
    <w:p w:rsidR="002C5136" w:rsidRPr="00200944" w:rsidRDefault="002C5136" w:rsidP="002C5136">
      <w:pPr>
        <w:spacing w:line="276" w:lineRule="auto"/>
        <w:rPr>
          <w:rFonts w:asciiTheme="minorHAnsi" w:hAnsiTheme="minorHAnsi" w:cstheme="minorHAnsi"/>
          <w:color w:val="000000"/>
          <w:sz w:val="22"/>
          <w:szCs w:val="22"/>
        </w:rPr>
      </w:pPr>
      <w:r w:rsidRPr="00200944">
        <w:rPr>
          <w:rFonts w:asciiTheme="minorHAnsi" w:hAnsiTheme="minorHAnsi" w:cstheme="minorHAnsi"/>
          <w:color w:val="000000"/>
          <w:sz w:val="22"/>
          <w:szCs w:val="22"/>
        </w:rPr>
        <w:t>OR.272.  11 .2022</w:t>
      </w:r>
    </w:p>
    <w:p w:rsidR="002C5136" w:rsidRPr="00200944" w:rsidRDefault="002C5136" w:rsidP="002C5136">
      <w:pPr>
        <w:tabs>
          <w:tab w:val="center" w:pos="8680"/>
          <w:tab w:val="right" w:pos="13216"/>
        </w:tabs>
        <w:spacing w:line="276" w:lineRule="auto"/>
        <w:ind w:left="17"/>
        <w:jc w:val="center"/>
        <w:rPr>
          <w:rFonts w:asciiTheme="minorHAnsi" w:hAnsiTheme="minorHAnsi" w:cstheme="minorHAnsi"/>
          <w:b/>
          <w:bCs/>
          <w:sz w:val="22"/>
          <w:szCs w:val="22"/>
        </w:rPr>
      </w:pPr>
      <w:r w:rsidRPr="00200944">
        <w:rPr>
          <w:rFonts w:asciiTheme="minorHAnsi" w:hAnsiTheme="minorHAnsi" w:cstheme="minorHAnsi"/>
          <w:b/>
          <w:bCs/>
          <w:sz w:val="22"/>
          <w:szCs w:val="22"/>
        </w:rPr>
        <w:t xml:space="preserve">Umowa nr </w:t>
      </w:r>
      <w:r w:rsidR="00F72DCC">
        <w:rPr>
          <w:rFonts w:asciiTheme="minorHAnsi" w:hAnsiTheme="minorHAnsi" w:cstheme="minorHAnsi"/>
          <w:b/>
          <w:bCs/>
          <w:sz w:val="22"/>
          <w:szCs w:val="22"/>
        </w:rPr>
        <w:t>18</w:t>
      </w:r>
      <w:r w:rsidRPr="00200944">
        <w:rPr>
          <w:rFonts w:asciiTheme="minorHAnsi" w:hAnsiTheme="minorHAnsi" w:cstheme="minorHAnsi"/>
          <w:b/>
          <w:bCs/>
          <w:sz w:val="22"/>
          <w:szCs w:val="22"/>
        </w:rPr>
        <w:t xml:space="preserve"> /2023</w:t>
      </w:r>
    </w:p>
    <w:p w:rsidR="002C5136" w:rsidRPr="00200944" w:rsidRDefault="00F72DCC" w:rsidP="002C5136">
      <w:pPr>
        <w:spacing w:line="276" w:lineRule="auto"/>
        <w:rPr>
          <w:rFonts w:asciiTheme="minorHAnsi" w:hAnsiTheme="minorHAnsi" w:cstheme="minorHAnsi"/>
          <w:b/>
          <w:bCs/>
          <w:sz w:val="22"/>
          <w:szCs w:val="22"/>
          <w:u w:val="single"/>
        </w:rPr>
      </w:pPr>
      <w:r>
        <w:rPr>
          <w:rFonts w:asciiTheme="minorHAnsi" w:hAnsiTheme="minorHAnsi" w:cstheme="minorHAnsi"/>
          <w:sz w:val="22"/>
          <w:szCs w:val="22"/>
        </w:rPr>
        <w:t>zawarta w dniu  19</w:t>
      </w:r>
      <w:r w:rsidR="002C5136" w:rsidRPr="00200944">
        <w:rPr>
          <w:rFonts w:asciiTheme="minorHAnsi" w:hAnsiTheme="minorHAnsi" w:cstheme="minorHAnsi"/>
          <w:sz w:val="22"/>
          <w:szCs w:val="22"/>
        </w:rPr>
        <w:t xml:space="preserve"> stycznia 2023r. pomiędzy:</w:t>
      </w:r>
    </w:p>
    <w:p w:rsidR="002C5136" w:rsidRPr="00200944" w:rsidRDefault="002C5136" w:rsidP="002C5136">
      <w:pPr>
        <w:pStyle w:val="Nagwek11"/>
        <w:numPr>
          <w:ilvl w:val="0"/>
          <w:numId w:val="1"/>
        </w:numPr>
        <w:spacing w:line="276" w:lineRule="auto"/>
        <w:ind w:left="407"/>
        <w:rPr>
          <w:rFonts w:asciiTheme="minorHAnsi" w:hAnsiTheme="minorHAnsi" w:cstheme="minorHAnsi"/>
          <w:sz w:val="22"/>
          <w:szCs w:val="22"/>
        </w:rPr>
      </w:pPr>
      <w:r w:rsidRPr="00200944">
        <w:rPr>
          <w:rFonts w:asciiTheme="minorHAnsi" w:hAnsiTheme="minorHAnsi" w:cstheme="minorHAnsi"/>
          <w:b/>
          <w:bCs/>
          <w:sz w:val="22"/>
          <w:szCs w:val="22"/>
          <w:lang w:val="pl-PL"/>
        </w:rPr>
        <w:t>Powiatem Pułtuskim</w:t>
      </w:r>
    </w:p>
    <w:p w:rsidR="002C5136" w:rsidRPr="00200944" w:rsidRDefault="002C5136" w:rsidP="002C5136">
      <w:pPr>
        <w:spacing w:line="276" w:lineRule="auto"/>
        <w:rPr>
          <w:rFonts w:asciiTheme="minorHAnsi" w:hAnsiTheme="minorHAnsi" w:cstheme="minorHAnsi"/>
          <w:sz w:val="22"/>
          <w:szCs w:val="22"/>
        </w:rPr>
      </w:pPr>
      <w:r w:rsidRPr="00200944">
        <w:rPr>
          <w:rFonts w:asciiTheme="minorHAnsi" w:hAnsiTheme="minorHAnsi" w:cstheme="minorHAnsi"/>
          <w:sz w:val="22"/>
          <w:szCs w:val="22"/>
        </w:rPr>
        <w:t xml:space="preserve">Jednostka organizacyjna: Starostwo Powiatowe w Pułtusku </w:t>
      </w:r>
    </w:p>
    <w:p w:rsidR="002C5136" w:rsidRPr="00200944" w:rsidRDefault="002C5136" w:rsidP="002C5136">
      <w:pPr>
        <w:spacing w:line="276" w:lineRule="auto"/>
        <w:rPr>
          <w:rFonts w:asciiTheme="minorHAnsi" w:hAnsiTheme="minorHAnsi" w:cstheme="minorHAnsi"/>
          <w:sz w:val="22"/>
          <w:szCs w:val="22"/>
        </w:rPr>
      </w:pPr>
      <w:r w:rsidRPr="00200944">
        <w:rPr>
          <w:rFonts w:asciiTheme="minorHAnsi" w:hAnsiTheme="minorHAnsi" w:cstheme="minorHAnsi"/>
          <w:sz w:val="22"/>
          <w:szCs w:val="22"/>
        </w:rPr>
        <w:t>z siedzibą</w:t>
      </w:r>
      <w:r w:rsidRPr="00200944">
        <w:rPr>
          <w:rFonts w:asciiTheme="minorHAnsi" w:hAnsiTheme="minorHAnsi" w:cstheme="minorHAnsi"/>
          <w:b/>
          <w:bCs/>
          <w:sz w:val="22"/>
          <w:szCs w:val="22"/>
        </w:rPr>
        <w:t>: ul. Marii Skłodowskiej – Curie 11, 06-100  Pułtusk</w:t>
      </w:r>
    </w:p>
    <w:p w:rsidR="002C5136" w:rsidRPr="00200944" w:rsidRDefault="002C5136" w:rsidP="002C5136">
      <w:pPr>
        <w:tabs>
          <w:tab w:val="center" w:pos="5256"/>
          <w:tab w:val="right" w:pos="9792"/>
        </w:tabs>
        <w:spacing w:line="276" w:lineRule="auto"/>
        <w:rPr>
          <w:rFonts w:asciiTheme="minorHAnsi" w:hAnsiTheme="minorHAnsi" w:cstheme="minorHAnsi"/>
          <w:color w:val="000000"/>
          <w:sz w:val="22"/>
          <w:szCs w:val="22"/>
        </w:rPr>
      </w:pPr>
      <w:r w:rsidRPr="00200944">
        <w:rPr>
          <w:rFonts w:asciiTheme="minorHAnsi" w:hAnsiTheme="minorHAnsi" w:cstheme="minorHAnsi"/>
          <w:sz w:val="22"/>
          <w:szCs w:val="22"/>
        </w:rPr>
        <w:t>NIP 568-16-18-062</w:t>
      </w:r>
      <w:bookmarkStart w:id="0" w:name="_GoBack"/>
    </w:p>
    <w:p w:rsidR="002C5136" w:rsidRPr="00200944" w:rsidRDefault="002C5136" w:rsidP="002C5136">
      <w:pPr>
        <w:tabs>
          <w:tab w:val="center" w:pos="5256"/>
          <w:tab w:val="right" w:pos="9792"/>
        </w:tabs>
        <w:spacing w:line="276" w:lineRule="auto"/>
        <w:rPr>
          <w:rFonts w:asciiTheme="minorHAnsi" w:hAnsiTheme="minorHAnsi" w:cstheme="minorHAnsi"/>
          <w:sz w:val="22"/>
          <w:szCs w:val="22"/>
        </w:rPr>
      </w:pPr>
      <w:r w:rsidRPr="00200944">
        <w:rPr>
          <w:rFonts w:asciiTheme="minorHAnsi" w:hAnsiTheme="minorHAnsi" w:cstheme="minorHAnsi"/>
          <w:color w:val="000000"/>
          <w:sz w:val="22"/>
          <w:szCs w:val="22"/>
        </w:rPr>
        <w:t>REGON: 130377729</w:t>
      </w:r>
    </w:p>
    <w:bookmarkEnd w:id="0"/>
    <w:p w:rsidR="002C5136" w:rsidRPr="00200944" w:rsidRDefault="002C5136" w:rsidP="002C5136">
      <w:pPr>
        <w:spacing w:line="276" w:lineRule="auto"/>
        <w:rPr>
          <w:rFonts w:asciiTheme="minorHAnsi" w:hAnsiTheme="minorHAnsi" w:cstheme="minorHAnsi"/>
          <w:b/>
          <w:bCs/>
          <w:sz w:val="22"/>
          <w:szCs w:val="22"/>
          <w:u w:val="single"/>
        </w:rPr>
      </w:pPr>
      <w:r w:rsidRPr="00200944">
        <w:rPr>
          <w:rFonts w:asciiTheme="minorHAnsi" w:hAnsiTheme="minorHAnsi" w:cstheme="minorHAnsi"/>
          <w:sz w:val="22"/>
          <w:szCs w:val="22"/>
        </w:rPr>
        <w:t>reprezentowanym przez:</w:t>
      </w:r>
    </w:p>
    <w:p w:rsidR="002C5136" w:rsidRPr="00200944" w:rsidRDefault="002C5136" w:rsidP="002C5136">
      <w:pPr>
        <w:pStyle w:val="Nagwek11"/>
        <w:numPr>
          <w:ilvl w:val="0"/>
          <w:numId w:val="1"/>
        </w:numPr>
        <w:spacing w:line="276" w:lineRule="auto"/>
        <w:rPr>
          <w:rFonts w:asciiTheme="minorHAnsi" w:hAnsiTheme="minorHAnsi" w:cstheme="minorHAnsi"/>
          <w:b/>
          <w:bCs/>
          <w:sz w:val="22"/>
          <w:szCs w:val="22"/>
        </w:rPr>
      </w:pPr>
      <w:r w:rsidRPr="00200944">
        <w:rPr>
          <w:rFonts w:asciiTheme="minorHAnsi" w:hAnsiTheme="minorHAnsi" w:cstheme="minorHAnsi"/>
          <w:b/>
          <w:bCs/>
          <w:sz w:val="22"/>
          <w:szCs w:val="22"/>
          <w:lang w:val="pl-PL"/>
        </w:rPr>
        <w:t>1) Jana Zalewskiego</w:t>
      </w:r>
      <w:r w:rsidR="00AB1059" w:rsidRPr="00200944">
        <w:rPr>
          <w:rFonts w:asciiTheme="minorHAnsi" w:hAnsiTheme="minorHAnsi" w:cstheme="minorHAnsi"/>
          <w:b/>
          <w:bCs/>
          <w:sz w:val="22"/>
          <w:szCs w:val="22"/>
          <w:lang w:val="pl-PL"/>
        </w:rPr>
        <w:t xml:space="preserve"> – Starostę Pułtuskiego</w:t>
      </w:r>
    </w:p>
    <w:p w:rsidR="002C5136" w:rsidRPr="00200944" w:rsidRDefault="002C5136" w:rsidP="002C5136">
      <w:pPr>
        <w:spacing w:line="276" w:lineRule="auto"/>
        <w:rPr>
          <w:rFonts w:asciiTheme="minorHAnsi" w:hAnsiTheme="minorHAnsi" w:cstheme="minorHAnsi"/>
          <w:sz w:val="22"/>
          <w:szCs w:val="22"/>
        </w:rPr>
      </w:pPr>
      <w:r w:rsidRPr="00200944">
        <w:rPr>
          <w:rFonts w:asciiTheme="minorHAnsi" w:hAnsiTheme="minorHAnsi" w:cstheme="minorHAnsi"/>
          <w:sz w:val="22"/>
          <w:szCs w:val="22"/>
        </w:rPr>
        <w:t>zwanym w dalszej części umowy</w:t>
      </w:r>
      <w:r w:rsidRPr="00200944">
        <w:rPr>
          <w:rFonts w:asciiTheme="minorHAnsi" w:hAnsiTheme="minorHAnsi" w:cstheme="minorHAnsi"/>
          <w:b/>
          <w:bCs/>
          <w:sz w:val="22"/>
          <w:szCs w:val="22"/>
        </w:rPr>
        <w:t xml:space="preserve"> „Zamawiającym”</w:t>
      </w:r>
    </w:p>
    <w:p w:rsidR="002C5136" w:rsidRPr="00200944" w:rsidRDefault="002C5136" w:rsidP="002C5136">
      <w:pPr>
        <w:tabs>
          <w:tab w:val="center" w:pos="5256"/>
          <w:tab w:val="right" w:pos="9792"/>
        </w:tabs>
        <w:spacing w:line="276" w:lineRule="auto"/>
        <w:jc w:val="center"/>
        <w:rPr>
          <w:rFonts w:asciiTheme="minorHAnsi" w:hAnsiTheme="minorHAnsi" w:cstheme="minorHAnsi"/>
          <w:sz w:val="22"/>
          <w:szCs w:val="22"/>
        </w:rPr>
      </w:pPr>
      <w:r w:rsidRPr="00200944">
        <w:rPr>
          <w:rFonts w:asciiTheme="minorHAnsi" w:hAnsiTheme="minorHAnsi" w:cstheme="minorHAnsi"/>
          <w:sz w:val="22"/>
          <w:szCs w:val="22"/>
        </w:rPr>
        <w:t>a</w:t>
      </w:r>
    </w:p>
    <w:p w:rsidR="002C5136" w:rsidRPr="00200944" w:rsidRDefault="00F80196" w:rsidP="00200944">
      <w:pPr>
        <w:spacing w:line="276" w:lineRule="auto"/>
        <w:jc w:val="both"/>
        <w:rPr>
          <w:rFonts w:asciiTheme="minorHAnsi" w:hAnsiTheme="minorHAnsi" w:cstheme="minorHAnsi"/>
          <w:sz w:val="22"/>
          <w:szCs w:val="22"/>
        </w:rPr>
      </w:pPr>
      <w:r w:rsidRPr="00200944">
        <w:rPr>
          <w:rFonts w:asciiTheme="minorHAnsi" w:hAnsiTheme="minorHAnsi" w:cstheme="minorHAnsi"/>
          <w:sz w:val="22"/>
          <w:szCs w:val="22"/>
        </w:rPr>
        <w:t xml:space="preserve">Panem </w:t>
      </w:r>
      <w:r w:rsidRPr="00200944">
        <w:rPr>
          <w:rFonts w:asciiTheme="minorHAnsi" w:hAnsiTheme="minorHAnsi" w:cstheme="minorHAnsi"/>
          <w:b/>
          <w:sz w:val="22"/>
          <w:szCs w:val="22"/>
        </w:rPr>
        <w:t xml:space="preserve">Adamem </w:t>
      </w:r>
      <w:proofErr w:type="spellStart"/>
      <w:r w:rsidRPr="00200944">
        <w:rPr>
          <w:rFonts w:asciiTheme="minorHAnsi" w:hAnsiTheme="minorHAnsi" w:cstheme="minorHAnsi"/>
          <w:b/>
          <w:sz w:val="22"/>
          <w:szCs w:val="22"/>
        </w:rPr>
        <w:t>Papierskim</w:t>
      </w:r>
      <w:proofErr w:type="spellEnd"/>
      <w:r w:rsidRPr="00200944">
        <w:rPr>
          <w:rFonts w:asciiTheme="minorHAnsi" w:hAnsiTheme="minorHAnsi" w:cstheme="minorHAnsi"/>
          <w:sz w:val="22"/>
          <w:szCs w:val="22"/>
        </w:rPr>
        <w:t xml:space="preserve"> prowadzącym działalność gospodarczą pod f</w:t>
      </w:r>
      <w:r w:rsidR="002C5136" w:rsidRPr="00200944">
        <w:rPr>
          <w:rFonts w:asciiTheme="minorHAnsi" w:hAnsiTheme="minorHAnsi" w:cstheme="minorHAnsi"/>
          <w:sz w:val="22"/>
          <w:szCs w:val="22"/>
        </w:rPr>
        <w:t>irmą:</w:t>
      </w:r>
      <w:r w:rsidR="002C5136" w:rsidRPr="00200944">
        <w:rPr>
          <w:rFonts w:asciiTheme="minorHAnsi" w:hAnsiTheme="minorHAnsi" w:cstheme="minorHAnsi"/>
          <w:b/>
          <w:bCs/>
          <w:sz w:val="22"/>
          <w:szCs w:val="22"/>
        </w:rPr>
        <w:t xml:space="preserve"> </w:t>
      </w:r>
      <w:r w:rsidR="00EA508F" w:rsidRPr="00200944">
        <w:rPr>
          <w:rFonts w:asciiTheme="minorHAnsi" w:hAnsiTheme="minorHAnsi" w:cstheme="minorHAnsi"/>
          <w:b/>
          <w:bCs/>
          <w:sz w:val="22"/>
          <w:szCs w:val="22"/>
        </w:rPr>
        <w:t xml:space="preserve">Przedsiębiorstwo Wielobranżowe MULTIKOM Adam </w:t>
      </w:r>
      <w:proofErr w:type="spellStart"/>
      <w:r w:rsidR="00EA508F" w:rsidRPr="00200944">
        <w:rPr>
          <w:rFonts w:asciiTheme="minorHAnsi" w:hAnsiTheme="minorHAnsi" w:cstheme="minorHAnsi"/>
          <w:b/>
          <w:bCs/>
          <w:sz w:val="22"/>
          <w:szCs w:val="22"/>
        </w:rPr>
        <w:t>Papierski</w:t>
      </w:r>
      <w:proofErr w:type="spellEnd"/>
      <w:r w:rsidRPr="00200944">
        <w:rPr>
          <w:rFonts w:asciiTheme="minorHAnsi" w:hAnsiTheme="minorHAnsi" w:cstheme="minorHAnsi"/>
          <w:b/>
          <w:bCs/>
          <w:sz w:val="22"/>
          <w:szCs w:val="22"/>
        </w:rPr>
        <w:t xml:space="preserve"> </w:t>
      </w:r>
      <w:r w:rsidRPr="00200944">
        <w:rPr>
          <w:rFonts w:asciiTheme="minorHAnsi" w:hAnsiTheme="minorHAnsi" w:cstheme="minorHAnsi"/>
          <w:sz w:val="22"/>
          <w:szCs w:val="22"/>
        </w:rPr>
        <w:t xml:space="preserve">z siedzibą </w:t>
      </w:r>
      <w:r w:rsidRPr="00200944">
        <w:rPr>
          <w:rFonts w:asciiTheme="minorHAnsi" w:hAnsiTheme="minorHAnsi" w:cstheme="minorHAnsi"/>
          <w:b/>
          <w:sz w:val="22"/>
          <w:szCs w:val="22"/>
        </w:rPr>
        <w:t xml:space="preserve">w Bydgoszczy ( 85-741), </w:t>
      </w:r>
      <w:r w:rsidR="002C5136" w:rsidRPr="00200944">
        <w:rPr>
          <w:rFonts w:asciiTheme="minorHAnsi" w:hAnsiTheme="minorHAnsi" w:cstheme="minorHAnsi"/>
          <w:b/>
          <w:bCs/>
          <w:sz w:val="22"/>
          <w:szCs w:val="22"/>
        </w:rPr>
        <w:t xml:space="preserve"> </w:t>
      </w:r>
      <w:r w:rsidR="00EA508F" w:rsidRPr="00200944">
        <w:rPr>
          <w:rFonts w:asciiTheme="minorHAnsi" w:hAnsiTheme="minorHAnsi" w:cstheme="minorHAnsi"/>
          <w:b/>
          <w:bCs/>
          <w:sz w:val="22"/>
          <w:szCs w:val="22"/>
        </w:rPr>
        <w:t xml:space="preserve">ul. Fabryczna 15, </w:t>
      </w:r>
      <w:r w:rsidR="002C5136" w:rsidRPr="00200944">
        <w:rPr>
          <w:rFonts w:asciiTheme="minorHAnsi" w:hAnsiTheme="minorHAnsi" w:cstheme="minorHAnsi"/>
          <w:sz w:val="22"/>
          <w:szCs w:val="22"/>
        </w:rPr>
        <w:t xml:space="preserve">NIP </w:t>
      </w:r>
      <w:r w:rsidR="00EA508F" w:rsidRPr="00200944">
        <w:rPr>
          <w:rFonts w:asciiTheme="minorHAnsi" w:hAnsiTheme="minorHAnsi" w:cstheme="minorHAnsi"/>
          <w:sz w:val="22"/>
          <w:szCs w:val="22"/>
        </w:rPr>
        <w:t>554 103 75 72</w:t>
      </w:r>
      <w:r w:rsidRPr="00200944">
        <w:rPr>
          <w:rFonts w:asciiTheme="minorHAnsi" w:hAnsiTheme="minorHAnsi" w:cstheme="minorHAnsi"/>
          <w:sz w:val="22"/>
          <w:szCs w:val="22"/>
        </w:rPr>
        <w:t xml:space="preserve">, </w:t>
      </w:r>
      <w:r w:rsidR="00EA508F" w:rsidRPr="00200944">
        <w:rPr>
          <w:rFonts w:asciiTheme="minorHAnsi" w:hAnsiTheme="minorHAnsi" w:cstheme="minorHAnsi"/>
          <w:sz w:val="22"/>
          <w:szCs w:val="22"/>
        </w:rPr>
        <w:t>REGON 090530179</w:t>
      </w:r>
    </w:p>
    <w:p w:rsidR="002C5136" w:rsidRPr="00200944" w:rsidRDefault="002C5136" w:rsidP="002C5136">
      <w:pPr>
        <w:spacing w:line="276" w:lineRule="auto"/>
        <w:jc w:val="both"/>
        <w:rPr>
          <w:rFonts w:asciiTheme="minorHAnsi" w:hAnsiTheme="minorHAnsi" w:cstheme="minorHAnsi"/>
          <w:b/>
          <w:bCs/>
          <w:sz w:val="22"/>
          <w:szCs w:val="22"/>
        </w:rPr>
      </w:pPr>
      <w:r w:rsidRPr="00200944">
        <w:rPr>
          <w:rFonts w:asciiTheme="minorHAnsi" w:hAnsiTheme="minorHAnsi" w:cstheme="minorHAnsi"/>
          <w:sz w:val="22"/>
          <w:szCs w:val="22"/>
        </w:rPr>
        <w:t>zwaną w dalszej części umowy</w:t>
      </w:r>
      <w:r w:rsidRPr="00200944">
        <w:rPr>
          <w:rFonts w:asciiTheme="minorHAnsi" w:hAnsiTheme="minorHAnsi" w:cstheme="minorHAnsi"/>
          <w:b/>
          <w:bCs/>
          <w:sz w:val="22"/>
          <w:szCs w:val="22"/>
        </w:rPr>
        <w:t xml:space="preserve"> „Wykonawcą”</w:t>
      </w:r>
      <w:r w:rsidRPr="00200944">
        <w:rPr>
          <w:rFonts w:asciiTheme="minorHAnsi" w:hAnsiTheme="minorHAnsi" w:cstheme="minorHAnsi"/>
          <w:sz w:val="22"/>
          <w:szCs w:val="22"/>
        </w:rPr>
        <w:t>,</w:t>
      </w:r>
      <w:r w:rsidRPr="00200944">
        <w:rPr>
          <w:rFonts w:asciiTheme="minorHAnsi" w:hAnsiTheme="minorHAnsi" w:cstheme="minorHAnsi"/>
          <w:b/>
          <w:bCs/>
          <w:sz w:val="22"/>
          <w:szCs w:val="22"/>
        </w:rPr>
        <w:t xml:space="preserve"> </w:t>
      </w:r>
    </w:p>
    <w:p w:rsidR="00F80196" w:rsidRPr="00200944" w:rsidRDefault="00F80196" w:rsidP="002C5136">
      <w:pPr>
        <w:spacing w:line="276" w:lineRule="auto"/>
        <w:jc w:val="both"/>
        <w:rPr>
          <w:rFonts w:asciiTheme="minorHAnsi" w:hAnsiTheme="minorHAnsi" w:cstheme="minorHAnsi"/>
          <w:sz w:val="22"/>
          <w:szCs w:val="22"/>
        </w:rPr>
      </w:pPr>
    </w:p>
    <w:p w:rsidR="002C5136" w:rsidRPr="00200944" w:rsidRDefault="002C5136" w:rsidP="002C5136">
      <w:pPr>
        <w:spacing w:line="276" w:lineRule="auto"/>
        <w:jc w:val="both"/>
        <w:rPr>
          <w:rFonts w:asciiTheme="minorHAnsi" w:hAnsiTheme="minorHAnsi" w:cstheme="minorHAnsi"/>
          <w:sz w:val="22"/>
          <w:szCs w:val="22"/>
        </w:rPr>
      </w:pPr>
      <w:r w:rsidRPr="00200944">
        <w:rPr>
          <w:rFonts w:asciiTheme="minorHAnsi" w:hAnsiTheme="minorHAnsi" w:cstheme="minorHAnsi"/>
          <w:sz w:val="22"/>
          <w:szCs w:val="22"/>
        </w:rPr>
        <w:t xml:space="preserve">w wyniku przeprowadzonego postępowania </w:t>
      </w:r>
      <w:r w:rsidRPr="00200944">
        <w:rPr>
          <w:rFonts w:asciiTheme="minorHAnsi" w:eastAsia="Times New Roman" w:hAnsiTheme="minorHAnsi" w:cstheme="minorHAnsi"/>
          <w:sz w:val="22"/>
          <w:szCs w:val="22"/>
          <w:lang w:eastAsia="zh-CN"/>
        </w:rPr>
        <w:t xml:space="preserve">o udzielenie zamówienia publicznego w trybie podstawowym z możliwością przeprowadzenia negocjacji na podstawie art. 275 pkt 2 </w:t>
      </w:r>
      <w:r w:rsidRPr="00200944">
        <w:rPr>
          <w:rFonts w:asciiTheme="minorHAnsi" w:hAnsiTheme="minorHAnsi" w:cstheme="minorHAnsi"/>
          <w:sz w:val="22"/>
          <w:szCs w:val="22"/>
        </w:rPr>
        <w:t xml:space="preserve">ustawy z dnia 11 września 2019r. Prawo zamówień publicznych (Dz.U. z 2022r. poz. 1710, ze zm.), o następującej treści: </w:t>
      </w:r>
    </w:p>
    <w:p w:rsidR="002C5136" w:rsidRPr="00200944" w:rsidRDefault="002C5136" w:rsidP="002C5136">
      <w:pPr>
        <w:spacing w:line="312" w:lineRule="auto"/>
        <w:jc w:val="center"/>
        <w:rPr>
          <w:rFonts w:asciiTheme="minorHAnsi" w:hAnsiTheme="minorHAnsi" w:cstheme="minorHAnsi"/>
          <w:b/>
          <w:sz w:val="22"/>
          <w:szCs w:val="22"/>
        </w:rPr>
      </w:pPr>
      <w:r w:rsidRPr="00200944">
        <w:rPr>
          <w:rFonts w:asciiTheme="minorHAnsi" w:hAnsiTheme="minorHAnsi" w:cstheme="minorHAnsi"/>
          <w:b/>
          <w:sz w:val="22"/>
          <w:szCs w:val="22"/>
        </w:rPr>
        <w:t>§ 1.</w:t>
      </w:r>
    </w:p>
    <w:p w:rsidR="002C5136" w:rsidRPr="00200944" w:rsidRDefault="002C5136" w:rsidP="002C5136">
      <w:pPr>
        <w:spacing w:line="312" w:lineRule="auto"/>
        <w:jc w:val="both"/>
        <w:rPr>
          <w:rFonts w:asciiTheme="minorHAnsi" w:hAnsiTheme="minorHAnsi" w:cstheme="minorHAnsi"/>
          <w:sz w:val="22"/>
          <w:szCs w:val="22"/>
        </w:rPr>
      </w:pPr>
      <w:r w:rsidRPr="00200944">
        <w:rPr>
          <w:rFonts w:asciiTheme="minorHAnsi" w:hAnsiTheme="minorHAnsi" w:cstheme="minorHAnsi"/>
          <w:sz w:val="22"/>
          <w:szCs w:val="22"/>
        </w:rPr>
        <w:t xml:space="preserve">Wykonawca zobowiązuje się wykonać dostawę polegającą na </w:t>
      </w:r>
      <w:r w:rsidRPr="00200944">
        <w:rPr>
          <w:rFonts w:asciiTheme="minorHAnsi" w:hAnsiTheme="minorHAnsi" w:cstheme="minorHAnsi"/>
          <w:b/>
          <w:i/>
          <w:sz w:val="22"/>
          <w:szCs w:val="22"/>
        </w:rPr>
        <w:t>sukcesywnym dostarczaniu materiałów biurowych i eksploatacyjnych do Starostwa Powiatowego w Pułtusku w 2023 roku</w:t>
      </w:r>
      <w:r w:rsidRPr="00200944">
        <w:rPr>
          <w:rFonts w:asciiTheme="minorHAnsi" w:hAnsiTheme="minorHAnsi" w:cstheme="minorHAnsi"/>
          <w:sz w:val="22"/>
          <w:szCs w:val="22"/>
        </w:rPr>
        <w:t xml:space="preserve"> – dot. </w:t>
      </w:r>
      <w:r w:rsidRPr="00200944">
        <w:rPr>
          <w:rFonts w:asciiTheme="minorHAnsi" w:hAnsiTheme="minorHAnsi" w:cstheme="minorHAnsi"/>
          <w:b/>
          <w:sz w:val="22"/>
          <w:szCs w:val="22"/>
        </w:rPr>
        <w:t xml:space="preserve">CZĘŚĆ </w:t>
      </w:r>
      <w:r w:rsidR="00EA508F" w:rsidRPr="00200944">
        <w:rPr>
          <w:rFonts w:asciiTheme="minorHAnsi" w:hAnsiTheme="minorHAnsi" w:cstheme="minorHAnsi"/>
          <w:b/>
          <w:sz w:val="22"/>
          <w:szCs w:val="22"/>
        </w:rPr>
        <w:t>II</w:t>
      </w:r>
      <w:r w:rsidR="00EA508F" w:rsidRPr="00200944">
        <w:rPr>
          <w:rFonts w:asciiTheme="minorHAnsi" w:hAnsiTheme="minorHAnsi" w:cstheme="minorHAnsi"/>
          <w:sz w:val="22"/>
          <w:szCs w:val="22"/>
        </w:rPr>
        <w:t xml:space="preserve"> </w:t>
      </w:r>
      <w:r w:rsidRPr="00200944">
        <w:rPr>
          <w:rFonts w:asciiTheme="minorHAnsi" w:hAnsiTheme="minorHAnsi" w:cstheme="minorHAnsi"/>
          <w:sz w:val="22"/>
          <w:szCs w:val="22"/>
        </w:rPr>
        <w:t xml:space="preserve"> pn. </w:t>
      </w:r>
      <w:r w:rsidR="00EA508F" w:rsidRPr="00200944">
        <w:rPr>
          <w:rFonts w:asciiTheme="minorHAnsi" w:hAnsiTheme="minorHAnsi" w:cstheme="minorHAnsi"/>
          <w:b/>
          <w:sz w:val="22"/>
          <w:szCs w:val="22"/>
        </w:rPr>
        <w:t>Dostawa materiałów eksploatacyjnych do Starostwa Powiatowego w Pułtusku</w:t>
      </w:r>
      <w:r w:rsidRPr="00200944">
        <w:rPr>
          <w:rFonts w:asciiTheme="minorHAnsi" w:hAnsiTheme="minorHAnsi" w:cstheme="minorHAnsi"/>
          <w:sz w:val="22"/>
          <w:szCs w:val="22"/>
        </w:rPr>
        <w:t xml:space="preserve">, zgodnie ze swoją </w:t>
      </w:r>
      <w:r w:rsidRPr="00200944">
        <w:rPr>
          <w:rFonts w:asciiTheme="minorHAnsi" w:hAnsiTheme="minorHAnsi" w:cstheme="minorHAnsi"/>
          <w:i/>
          <w:sz w:val="22"/>
          <w:szCs w:val="22"/>
        </w:rPr>
        <w:t>Ofertą</w:t>
      </w:r>
      <w:r w:rsidR="00EA508F" w:rsidRPr="00200944">
        <w:rPr>
          <w:rFonts w:asciiTheme="minorHAnsi" w:hAnsiTheme="minorHAnsi" w:cstheme="minorHAnsi"/>
          <w:sz w:val="22"/>
          <w:szCs w:val="22"/>
        </w:rPr>
        <w:t xml:space="preserve"> z dnia  07.12.</w:t>
      </w:r>
      <w:r w:rsidRPr="00200944">
        <w:rPr>
          <w:rFonts w:asciiTheme="minorHAnsi" w:hAnsiTheme="minorHAnsi" w:cstheme="minorHAnsi"/>
          <w:sz w:val="22"/>
          <w:szCs w:val="22"/>
        </w:rPr>
        <w:t>2022r.</w:t>
      </w:r>
    </w:p>
    <w:p w:rsidR="002C5136" w:rsidRPr="00200944" w:rsidRDefault="002C5136" w:rsidP="002C5136">
      <w:pPr>
        <w:spacing w:line="312" w:lineRule="auto"/>
        <w:jc w:val="center"/>
        <w:rPr>
          <w:rFonts w:asciiTheme="minorHAnsi" w:hAnsiTheme="minorHAnsi" w:cstheme="minorHAnsi"/>
          <w:b/>
          <w:sz w:val="22"/>
          <w:szCs w:val="22"/>
        </w:rPr>
      </w:pPr>
      <w:r w:rsidRPr="00200944">
        <w:rPr>
          <w:rFonts w:asciiTheme="minorHAnsi" w:hAnsiTheme="minorHAnsi" w:cstheme="minorHAnsi"/>
          <w:b/>
          <w:sz w:val="22"/>
          <w:szCs w:val="22"/>
        </w:rPr>
        <w:t>§ 2.</w:t>
      </w:r>
    </w:p>
    <w:p w:rsidR="002C5136" w:rsidRPr="00200944" w:rsidRDefault="002C5136" w:rsidP="002C5136">
      <w:pPr>
        <w:widowControl/>
        <w:numPr>
          <w:ilvl w:val="0"/>
          <w:numId w:val="2"/>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00944">
        <w:rPr>
          <w:rFonts w:asciiTheme="minorHAnsi" w:hAnsiTheme="minorHAnsi" w:cstheme="minorHAnsi"/>
          <w:sz w:val="22"/>
          <w:szCs w:val="22"/>
        </w:rPr>
        <w:t xml:space="preserve">Wykonawca zobowiązuje się do dostarczania Zamawiającemu materiałów </w:t>
      </w:r>
      <w:r w:rsidR="00F80196" w:rsidRPr="00200944">
        <w:rPr>
          <w:rFonts w:asciiTheme="minorHAnsi" w:hAnsiTheme="minorHAnsi" w:cstheme="minorHAnsi"/>
          <w:sz w:val="22"/>
          <w:szCs w:val="22"/>
        </w:rPr>
        <w:t xml:space="preserve">eksploatacyjnych </w:t>
      </w:r>
      <w:r w:rsidR="00200944">
        <w:rPr>
          <w:rFonts w:asciiTheme="minorHAnsi" w:hAnsiTheme="minorHAnsi" w:cstheme="minorHAnsi"/>
          <w:sz w:val="22"/>
          <w:szCs w:val="22"/>
        </w:rPr>
        <w:br/>
      </w:r>
      <w:r w:rsidRPr="00200944">
        <w:rPr>
          <w:rFonts w:asciiTheme="minorHAnsi" w:hAnsiTheme="minorHAnsi" w:cstheme="minorHAnsi"/>
          <w:sz w:val="22"/>
          <w:szCs w:val="22"/>
        </w:rPr>
        <w:t>do siedziby Starostwa Powiatowego w Pułtusku przy ul. Marii Skłodowskiej – Curie 11 w 2023 roku do czasu wyczerpania wartości umowy, w okresie 12 miesięcy tj. od 1 stycznia 2023r. do dnia 31 grudnia 2023r.</w:t>
      </w:r>
    </w:p>
    <w:p w:rsidR="002C5136" w:rsidRPr="00200944" w:rsidRDefault="002C5136" w:rsidP="002C5136">
      <w:pPr>
        <w:widowControl/>
        <w:numPr>
          <w:ilvl w:val="0"/>
          <w:numId w:val="2"/>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00944">
        <w:rPr>
          <w:rFonts w:asciiTheme="minorHAnsi" w:hAnsiTheme="minorHAnsi" w:cstheme="minorHAnsi"/>
          <w:sz w:val="22"/>
          <w:szCs w:val="22"/>
        </w:rPr>
        <w:t>Zamawiający każdorazowo będzie składał, według potrzeb, pisemną specyfikację zamówienia, która będzie szczegółowo określała asortyment, rodzaj oraz ilość przedmiotu zamówienia (realizacja zamówienia w częściach).</w:t>
      </w:r>
    </w:p>
    <w:p w:rsidR="002C5136" w:rsidRPr="00200944" w:rsidRDefault="002C5136" w:rsidP="002C5136">
      <w:pPr>
        <w:widowControl/>
        <w:numPr>
          <w:ilvl w:val="0"/>
          <w:numId w:val="2"/>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00944">
        <w:rPr>
          <w:rFonts w:asciiTheme="minorHAnsi" w:hAnsiTheme="minorHAnsi" w:cstheme="minorHAnsi"/>
          <w:sz w:val="22"/>
          <w:szCs w:val="22"/>
        </w:rPr>
        <w:t xml:space="preserve">Wykonawca zobowiązuje się do dostawy materiałów, określonych w specyfikacji zamówienia, </w:t>
      </w:r>
      <w:r w:rsidR="00200944">
        <w:rPr>
          <w:rFonts w:asciiTheme="minorHAnsi" w:hAnsiTheme="minorHAnsi" w:cstheme="minorHAnsi"/>
          <w:sz w:val="22"/>
          <w:szCs w:val="22"/>
        </w:rPr>
        <w:br/>
      </w:r>
      <w:r w:rsidRPr="00200944">
        <w:rPr>
          <w:rFonts w:asciiTheme="minorHAnsi" w:hAnsiTheme="minorHAnsi" w:cstheme="minorHAnsi"/>
          <w:sz w:val="22"/>
          <w:szCs w:val="22"/>
        </w:rPr>
        <w:t xml:space="preserve">w terminie  </w:t>
      </w:r>
      <w:r w:rsidR="00F80196" w:rsidRPr="00200944">
        <w:rPr>
          <w:rFonts w:asciiTheme="minorHAnsi" w:hAnsiTheme="minorHAnsi" w:cstheme="minorHAnsi"/>
          <w:sz w:val="22"/>
          <w:szCs w:val="22"/>
        </w:rPr>
        <w:t>3</w:t>
      </w:r>
      <w:r w:rsidRPr="00200944">
        <w:rPr>
          <w:rFonts w:asciiTheme="minorHAnsi" w:hAnsiTheme="minorHAnsi" w:cstheme="minorHAnsi"/>
          <w:sz w:val="22"/>
          <w:szCs w:val="22"/>
        </w:rPr>
        <w:t> dni od daty złożenia zamówienia przez Zamawiającego.</w:t>
      </w:r>
    </w:p>
    <w:p w:rsidR="002C5136" w:rsidRPr="00200944" w:rsidRDefault="002C5136" w:rsidP="002C5136">
      <w:pPr>
        <w:widowControl/>
        <w:numPr>
          <w:ilvl w:val="0"/>
          <w:numId w:val="2"/>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00944">
        <w:rPr>
          <w:rFonts w:asciiTheme="minorHAnsi" w:hAnsiTheme="minorHAnsi" w:cstheme="minorHAnsi"/>
          <w:sz w:val="22"/>
          <w:szCs w:val="22"/>
        </w:rPr>
        <w:t>Wykonawca zobowiązuje się dostarczyć na koszt własny (własnym transportem) materiały będące przedmiotem zamówienia do siedziby Zamawiającego.</w:t>
      </w:r>
    </w:p>
    <w:p w:rsidR="002C5136" w:rsidRPr="00200944" w:rsidRDefault="002C5136" w:rsidP="002C5136">
      <w:pPr>
        <w:widowControl/>
        <w:numPr>
          <w:ilvl w:val="0"/>
          <w:numId w:val="2"/>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00944">
        <w:rPr>
          <w:rFonts w:asciiTheme="minorHAnsi" w:hAnsiTheme="minorHAnsi" w:cstheme="minorHAnsi"/>
          <w:sz w:val="22"/>
          <w:szCs w:val="22"/>
        </w:rPr>
        <w:t>Zamawiający zobowiązany jest odebrać od Wykonawcy dostarczone materiały zgodnie z fakturą dostawy.</w:t>
      </w:r>
    </w:p>
    <w:p w:rsidR="002C5136" w:rsidRPr="00200944" w:rsidRDefault="002C5136" w:rsidP="002C5136">
      <w:pPr>
        <w:widowControl/>
        <w:numPr>
          <w:ilvl w:val="0"/>
          <w:numId w:val="2"/>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00944">
        <w:rPr>
          <w:rFonts w:asciiTheme="minorHAnsi" w:hAnsiTheme="minorHAnsi" w:cstheme="minorHAnsi"/>
          <w:sz w:val="22"/>
          <w:szCs w:val="22"/>
        </w:rPr>
        <w:t xml:space="preserve">Strony ustalają, że podane ilości asortymentu są wielkościami szacunkowymi i w rzeczywistości mogą ulec zmianie, a ogółem wartość zakupionych materiałów biurowych i eksploatacyjnych </w:t>
      </w:r>
      <w:r w:rsidR="00200944">
        <w:rPr>
          <w:rFonts w:asciiTheme="minorHAnsi" w:hAnsiTheme="minorHAnsi" w:cstheme="minorHAnsi"/>
          <w:sz w:val="22"/>
          <w:szCs w:val="22"/>
        </w:rPr>
        <w:br/>
      </w:r>
      <w:r w:rsidRPr="00200944">
        <w:rPr>
          <w:rFonts w:asciiTheme="minorHAnsi" w:hAnsiTheme="minorHAnsi" w:cstheme="minorHAnsi"/>
          <w:sz w:val="22"/>
          <w:szCs w:val="22"/>
        </w:rPr>
        <w:lastRenderedPageBreak/>
        <w:t>nie przekroczy kwoty, o której mowa w § 5 ust. 1 niniejszej umowy. Zamawiający zastrzega sobie prawo do składania zamówień na większe bądź mniejsze ilości niż wyspecyfikowane w przedmiocie zamówienia wg cen określonych w </w:t>
      </w:r>
      <w:r w:rsidRPr="00200944">
        <w:rPr>
          <w:rFonts w:asciiTheme="minorHAnsi" w:hAnsiTheme="minorHAnsi" w:cstheme="minorHAnsi"/>
          <w:i/>
          <w:sz w:val="22"/>
          <w:szCs w:val="22"/>
        </w:rPr>
        <w:t>Ofercie</w:t>
      </w:r>
      <w:r w:rsidRPr="00200944">
        <w:rPr>
          <w:rFonts w:asciiTheme="minorHAnsi" w:hAnsiTheme="minorHAnsi" w:cstheme="minorHAnsi"/>
          <w:sz w:val="22"/>
          <w:szCs w:val="22"/>
        </w:rPr>
        <w:t>. W związku z powyższym Wykonawcy nie przysługują roszczenia z tytułu zakupu mniejszej ilości asortymentu.</w:t>
      </w:r>
    </w:p>
    <w:p w:rsidR="002C5136" w:rsidRPr="00200944" w:rsidRDefault="002C5136" w:rsidP="002C5136">
      <w:pPr>
        <w:widowControl/>
        <w:numPr>
          <w:ilvl w:val="0"/>
          <w:numId w:val="2"/>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00944">
        <w:rPr>
          <w:rFonts w:asciiTheme="minorHAnsi" w:hAnsiTheme="minorHAnsi" w:cstheme="minorHAnsi"/>
          <w:sz w:val="22"/>
          <w:szCs w:val="22"/>
        </w:rPr>
        <w:t xml:space="preserve">Ceny jednostkowe określone w </w:t>
      </w:r>
      <w:r w:rsidRPr="00200944">
        <w:rPr>
          <w:rFonts w:asciiTheme="minorHAnsi" w:hAnsiTheme="minorHAnsi" w:cstheme="minorHAnsi"/>
          <w:i/>
          <w:sz w:val="22"/>
          <w:szCs w:val="22"/>
        </w:rPr>
        <w:t>Ofercie</w:t>
      </w:r>
      <w:r w:rsidRPr="00200944">
        <w:rPr>
          <w:rFonts w:asciiTheme="minorHAnsi" w:hAnsiTheme="minorHAnsi" w:cstheme="minorHAnsi"/>
          <w:sz w:val="22"/>
          <w:szCs w:val="22"/>
        </w:rPr>
        <w:t xml:space="preserve"> nie ulegają zmianie.</w:t>
      </w:r>
    </w:p>
    <w:p w:rsidR="002C5136" w:rsidRPr="00200944" w:rsidRDefault="002C5136" w:rsidP="002C5136">
      <w:pPr>
        <w:widowControl/>
        <w:numPr>
          <w:ilvl w:val="0"/>
          <w:numId w:val="2"/>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00944">
        <w:rPr>
          <w:rFonts w:asciiTheme="minorHAnsi" w:hAnsiTheme="minorHAnsi" w:cstheme="minorHAnsi"/>
          <w:sz w:val="22"/>
          <w:szCs w:val="22"/>
        </w:rPr>
        <w:t xml:space="preserve">Wykonawca zobowiązany jest do odbioru zużytych tonerów i ich unieszkodliwienia zgodnie </w:t>
      </w:r>
      <w:r w:rsidR="00200944">
        <w:rPr>
          <w:rFonts w:asciiTheme="minorHAnsi" w:hAnsiTheme="minorHAnsi" w:cstheme="minorHAnsi"/>
          <w:sz w:val="22"/>
          <w:szCs w:val="22"/>
        </w:rPr>
        <w:br/>
      </w:r>
      <w:r w:rsidRPr="00200944">
        <w:rPr>
          <w:rFonts w:asciiTheme="minorHAnsi" w:hAnsiTheme="minorHAnsi" w:cstheme="minorHAnsi"/>
          <w:sz w:val="22"/>
          <w:szCs w:val="22"/>
        </w:rPr>
        <w:t xml:space="preserve">z ustawą z dnia 14 grudnia 2012 r. o odpadach (Dz.U. z 2022r. poz. 699, ze zm.). Wykonawca zobowiązany jest ponadto do odebrania od Zamawiającego  zużytych tonerów, zakupionych  </w:t>
      </w:r>
      <w:r w:rsidR="00200944">
        <w:rPr>
          <w:rFonts w:asciiTheme="minorHAnsi" w:hAnsiTheme="minorHAnsi" w:cstheme="minorHAnsi"/>
          <w:sz w:val="22"/>
          <w:szCs w:val="22"/>
        </w:rPr>
        <w:br/>
      </w:r>
      <w:r w:rsidRPr="00200944">
        <w:rPr>
          <w:rFonts w:asciiTheme="minorHAnsi" w:hAnsiTheme="minorHAnsi" w:cstheme="minorHAnsi"/>
          <w:sz w:val="22"/>
          <w:szCs w:val="22"/>
        </w:rPr>
        <w:t>w czasie trwania umowy  również po okresie jej obowiązywania.</w:t>
      </w:r>
    </w:p>
    <w:p w:rsidR="002C5136" w:rsidRPr="00200944" w:rsidRDefault="002C5136" w:rsidP="002C5136">
      <w:pPr>
        <w:spacing w:line="312" w:lineRule="auto"/>
        <w:jc w:val="both"/>
        <w:rPr>
          <w:rFonts w:asciiTheme="minorHAnsi" w:hAnsiTheme="minorHAnsi" w:cstheme="minorHAnsi"/>
          <w:sz w:val="22"/>
          <w:szCs w:val="22"/>
        </w:rPr>
      </w:pPr>
    </w:p>
    <w:p w:rsidR="002C5136" w:rsidRPr="00200944" w:rsidRDefault="002C5136" w:rsidP="002C5136">
      <w:pPr>
        <w:spacing w:line="312" w:lineRule="auto"/>
        <w:jc w:val="center"/>
        <w:rPr>
          <w:rFonts w:asciiTheme="minorHAnsi" w:hAnsiTheme="minorHAnsi" w:cstheme="minorHAnsi"/>
          <w:b/>
          <w:sz w:val="22"/>
          <w:szCs w:val="22"/>
        </w:rPr>
      </w:pPr>
      <w:r w:rsidRPr="00200944">
        <w:rPr>
          <w:rFonts w:asciiTheme="minorHAnsi" w:hAnsiTheme="minorHAnsi" w:cstheme="minorHAnsi"/>
          <w:b/>
          <w:sz w:val="22"/>
          <w:szCs w:val="22"/>
        </w:rPr>
        <w:t>§ 3.</w:t>
      </w:r>
    </w:p>
    <w:p w:rsidR="002C5136" w:rsidRPr="00200944" w:rsidRDefault="002C5136" w:rsidP="002C5136">
      <w:pPr>
        <w:widowControl/>
        <w:numPr>
          <w:ilvl w:val="0"/>
          <w:numId w:val="3"/>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00944">
        <w:rPr>
          <w:rFonts w:asciiTheme="minorHAnsi" w:hAnsiTheme="minorHAnsi" w:cstheme="minorHAnsi"/>
          <w:sz w:val="22"/>
          <w:szCs w:val="22"/>
        </w:rPr>
        <w:t>Wykonawca zobowiązany jest do wykonania z należytą starannością i w ustalonym terminie, czynności związanych z dostawą przedmiotu zamówienia.</w:t>
      </w:r>
    </w:p>
    <w:p w:rsidR="002C5136" w:rsidRPr="00200944" w:rsidRDefault="002C5136" w:rsidP="002C5136">
      <w:pPr>
        <w:widowControl/>
        <w:numPr>
          <w:ilvl w:val="0"/>
          <w:numId w:val="3"/>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00944">
        <w:rPr>
          <w:rFonts w:asciiTheme="minorHAnsi" w:hAnsiTheme="minorHAnsi" w:cstheme="minorHAnsi"/>
          <w:sz w:val="22"/>
          <w:szCs w:val="22"/>
        </w:rPr>
        <w:t>Za szkody powstałe w czasie realizacji przedmiotu umowy na majątku Zamawiającego odpowiada Wykonawca.</w:t>
      </w:r>
    </w:p>
    <w:p w:rsidR="002C5136" w:rsidRPr="00200944" w:rsidRDefault="002C5136" w:rsidP="002C5136">
      <w:pPr>
        <w:widowControl/>
        <w:numPr>
          <w:ilvl w:val="0"/>
          <w:numId w:val="3"/>
        </w:numPr>
        <w:tabs>
          <w:tab w:val="clear" w:pos="720"/>
          <w:tab w:val="num" w:pos="360"/>
        </w:tabs>
        <w:suppressAutoHyphens w:val="0"/>
        <w:autoSpaceDE/>
        <w:spacing w:line="312" w:lineRule="auto"/>
        <w:ind w:left="360"/>
        <w:jc w:val="both"/>
        <w:rPr>
          <w:rFonts w:asciiTheme="minorHAnsi" w:hAnsiTheme="minorHAnsi" w:cstheme="minorHAnsi"/>
          <w:b/>
          <w:sz w:val="22"/>
          <w:szCs w:val="22"/>
        </w:rPr>
      </w:pPr>
      <w:r w:rsidRPr="00200944">
        <w:rPr>
          <w:rFonts w:asciiTheme="minorHAnsi" w:hAnsiTheme="minorHAnsi" w:cstheme="minorHAnsi"/>
          <w:sz w:val="22"/>
          <w:szCs w:val="22"/>
        </w:rPr>
        <w:t>Ze strony Wykonawcy osobą odpowie</w:t>
      </w:r>
      <w:r w:rsidR="00EA508F" w:rsidRPr="00200944">
        <w:rPr>
          <w:rFonts w:asciiTheme="minorHAnsi" w:hAnsiTheme="minorHAnsi" w:cstheme="minorHAnsi"/>
          <w:sz w:val="22"/>
          <w:szCs w:val="22"/>
        </w:rPr>
        <w:t xml:space="preserve">dzialną za realizację umowy są </w:t>
      </w:r>
      <w:r w:rsidRPr="00200944">
        <w:rPr>
          <w:rFonts w:asciiTheme="minorHAnsi" w:hAnsiTheme="minorHAnsi" w:cstheme="minorHAnsi"/>
          <w:sz w:val="22"/>
          <w:szCs w:val="22"/>
        </w:rPr>
        <w:t xml:space="preserve">: </w:t>
      </w:r>
      <w:r w:rsidR="00EA508F" w:rsidRPr="00200944">
        <w:rPr>
          <w:rFonts w:asciiTheme="minorHAnsi" w:hAnsiTheme="minorHAnsi" w:cstheme="minorHAnsi"/>
          <w:b/>
          <w:sz w:val="22"/>
          <w:szCs w:val="22"/>
        </w:rPr>
        <w:t xml:space="preserve">Magdalena </w:t>
      </w:r>
      <w:proofErr w:type="spellStart"/>
      <w:r w:rsidR="00EA508F" w:rsidRPr="00200944">
        <w:rPr>
          <w:rFonts w:asciiTheme="minorHAnsi" w:hAnsiTheme="minorHAnsi" w:cstheme="minorHAnsi"/>
          <w:b/>
          <w:sz w:val="22"/>
          <w:szCs w:val="22"/>
        </w:rPr>
        <w:t>Kaszeń</w:t>
      </w:r>
      <w:proofErr w:type="spellEnd"/>
      <w:r w:rsidR="00EA508F" w:rsidRPr="00200944">
        <w:rPr>
          <w:rFonts w:asciiTheme="minorHAnsi" w:hAnsiTheme="minorHAnsi" w:cstheme="minorHAnsi"/>
          <w:sz w:val="22"/>
          <w:szCs w:val="22"/>
        </w:rPr>
        <w:t xml:space="preserve"> oraz </w:t>
      </w:r>
      <w:r w:rsidR="00EA508F" w:rsidRPr="00200944">
        <w:rPr>
          <w:rFonts w:asciiTheme="minorHAnsi" w:hAnsiTheme="minorHAnsi" w:cstheme="minorHAnsi"/>
          <w:b/>
          <w:sz w:val="22"/>
          <w:szCs w:val="22"/>
        </w:rPr>
        <w:t>Jacek Małecki</w:t>
      </w:r>
      <w:r w:rsidR="00200944">
        <w:rPr>
          <w:rFonts w:asciiTheme="minorHAnsi" w:hAnsiTheme="minorHAnsi" w:cstheme="minorHAnsi"/>
          <w:b/>
          <w:sz w:val="22"/>
          <w:szCs w:val="22"/>
        </w:rPr>
        <w:t>.</w:t>
      </w:r>
    </w:p>
    <w:p w:rsidR="002C5136" w:rsidRPr="00200944" w:rsidRDefault="002C5136" w:rsidP="002C5136">
      <w:pPr>
        <w:widowControl/>
        <w:numPr>
          <w:ilvl w:val="0"/>
          <w:numId w:val="3"/>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00944">
        <w:rPr>
          <w:rFonts w:asciiTheme="minorHAnsi" w:hAnsiTheme="minorHAnsi" w:cstheme="minorHAnsi"/>
          <w:sz w:val="22"/>
          <w:szCs w:val="22"/>
        </w:rPr>
        <w:t xml:space="preserve">Ze strony Zamawiającego osobą odpowiedzialną za realizację umowy jest: </w:t>
      </w:r>
      <w:r w:rsidR="00EA508F" w:rsidRPr="00200944">
        <w:rPr>
          <w:rFonts w:asciiTheme="minorHAnsi" w:hAnsiTheme="minorHAnsi" w:cstheme="minorHAnsi"/>
          <w:b/>
          <w:sz w:val="22"/>
          <w:szCs w:val="22"/>
        </w:rPr>
        <w:t>Ewa Witkowska</w:t>
      </w:r>
      <w:r w:rsidR="00200944">
        <w:rPr>
          <w:rFonts w:asciiTheme="minorHAnsi" w:hAnsiTheme="minorHAnsi" w:cstheme="minorHAnsi"/>
          <w:b/>
          <w:sz w:val="22"/>
          <w:szCs w:val="22"/>
        </w:rPr>
        <w:t>.</w:t>
      </w:r>
    </w:p>
    <w:p w:rsidR="002C5136" w:rsidRPr="00200944" w:rsidRDefault="002C5136" w:rsidP="002C5136">
      <w:pPr>
        <w:spacing w:line="312" w:lineRule="auto"/>
        <w:jc w:val="both"/>
        <w:rPr>
          <w:rFonts w:asciiTheme="minorHAnsi" w:hAnsiTheme="minorHAnsi" w:cstheme="minorHAnsi"/>
          <w:sz w:val="22"/>
          <w:szCs w:val="22"/>
        </w:rPr>
      </w:pPr>
    </w:p>
    <w:p w:rsidR="002C5136" w:rsidRPr="00200944" w:rsidRDefault="002C5136" w:rsidP="002C5136">
      <w:pPr>
        <w:spacing w:line="312" w:lineRule="auto"/>
        <w:jc w:val="center"/>
        <w:rPr>
          <w:rFonts w:asciiTheme="minorHAnsi" w:hAnsiTheme="minorHAnsi" w:cstheme="minorHAnsi"/>
          <w:b/>
          <w:sz w:val="22"/>
          <w:szCs w:val="22"/>
        </w:rPr>
      </w:pPr>
      <w:r w:rsidRPr="00200944">
        <w:rPr>
          <w:rFonts w:asciiTheme="minorHAnsi" w:hAnsiTheme="minorHAnsi" w:cstheme="minorHAnsi"/>
          <w:b/>
          <w:sz w:val="22"/>
          <w:szCs w:val="22"/>
        </w:rPr>
        <w:t>§ 4.</w:t>
      </w:r>
    </w:p>
    <w:p w:rsidR="002C5136" w:rsidRPr="00200944" w:rsidRDefault="002C5136" w:rsidP="002C5136">
      <w:pPr>
        <w:widowControl/>
        <w:numPr>
          <w:ilvl w:val="0"/>
          <w:numId w:val="4"/>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00944">
        <w:rPr>
          <w:rFonts w:asciiTheme="minorHAnsi" w:hAnsiTheme="minorHAnsi" w:cstheme="minorHAnsi"/>
          <w:sz w:val="22"/>
          <w:szCs w:val="22"/>
        </w:rPr>
        <w:t xml:space="preserve">Zamawiający zobowiązany jest sprawdzić dostarczone materiały </w:t>
      </w:r>
      <w:r w:rsidR="00F80196" w:rsidRPr="00200944">
        <w:rPr>
          <w:rFonts w:asciiTheme="minorHAnsi" w:hAnsiTheme="minorHAnsi" w:cstheme="minorHAnsi"/>
          <w:sz w:val="22"/>
          <w:szCs w:val="22"/>
        </w:rPr>
        <w:t>eksploatacyjne</w:t>
      </w:r>
      <w:r w:rsidRPr="00200944">
        <w:rPr>
          <w:rFonts w:asciiTheme="minorHAnsi" w:hAnsiTheme="minorHAnsi" w:cstheme="minorHAnsi"/>
          <w:sz w:val="22"/>
          <w:szCs w:val="22"/>
        </w:rPr>
        <w:t xml:space="preserve"> pod względem ilościowo-jakościowym.</w:t>
      </w:r>
    </w:p>
    <w:p w:rsidR="002C5136" w:rsidRPr="00200944" w:rsidRDefault="002C5136" w:rsidP="002C5136">
      <w:pPr>
        <w:widowControl/>
        <w:numPr>
          <w:ilvl w:val="0"/>
          <w:numId w:val="4"/>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00944">
        <w:rPr>
          <w:rFonts w:asciiTheme="minorHAnsi" w:hAnsiTheme="minorHAnsi" w:cstheme="minorHAnsi"/>
          <w:sz w:val="22"/>
          <w:szCs w:val="22"/>
        </w:rPr>
        <w:t xml:space="preserve">W przypadku stwierdzenia, że ilość dostarczonych materiałów </w:t>
      </w:r>
      <w:r w:rsidR="00F80196" w:rsidRPr="00200944">
        <w:rPr>
          <w:rFonts w:asciiTheme="minorHAnsi" w:hAnsiTheme="minorHAnsi" w:cstheme="minorHAnsi"/>
          <w:sz w:val="22"/>
          <w:szCs w:val="22"/>
        </w:rPr>
        <w:t xml:space="preserve">eksploatacyjnych </w:t>
      </w:r>
      <w:r w:rsidRPr="00200944">
        <w:rPr>
          <w:rFonts w:asciiTheme="minorHAnsi" w:hAnsiTheme="minorHAnsi" w:cstheme="minorHAnsi"/>
          <w:sz w:val="22"/>
          <w:szCs w:val="22"/>
        </w:rPr>
        <w:t xml:space="preserve">nie jest zgodna </w:t>
      </w:r>
      <w:r w:rsidR="00200944">
        <w:rPr>
          <w:rFonts w:asciiTheme="minorHAnsi" w:hAnsiTheme="minorHAnsi" w:cstheme="minorHAnsi"/>
          <w:sz w:val="22"/>
          <w:szCs w:val="22"/>
        </w:rPr>
        <w:br/>
      </w:r>
      <w:r w:rsidRPr="00200944">
        <w:rPr>
          <w:rFonts w:asciiTheme="minorHAnsi" w:hAnsiTheme="minorHAnsi" w:cstheme="minorHAnsi"/>
          <w:sz w:val="22"/>
          <w:szCs w:val="22"/>
        </w:rPr>
        <w:t>z dowodem dostawy – fakturą oraz widoczne są wady i uszkodzenia, Zamawiający odmawia jego odbioru, zwracając fakturę bez realizacji.</w:t>
      </w:r>
    </w:p>
    <w:p w:rsidR="002C5136" w:rsidRPr="00200944" w:rsidRDefault="002C5136" w:rsidP="002C5136">
      <w:pPr>
        <w:widowControl/>
        <w:numPr>
          <w:ilvl w:val="0"/>
          <w:numId w:val="4"/>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00944">
        <w:rPr>
          <w:rFonts w:asciiTheme="minorHAnsi" w:hAnsiTheme="minorHAnsi" w:cstheme="minorHAnsi"/>
          <w:sz w:val="22"/>
          <w:szCs w:val="22"/>
        </w:rPr>
        <w:t xml:space="preserve">Wykonawca udziela gwarancji jakości na materiały eksploatacyjne, o których mowa w załączniki do formularza cenowego pozycja od nr </w:t>
      </w:r>
      <w:r w:rsidR="00F80196" w:rsidRPr="00200944">
        <w:rPr>
          <w:rFonts w:asciiTheme="minorHAnsi" w:hAnsiTheme="minorHAnsi" w:cstheme="minorHAnsi"/>
          <w:sz w:val="22"/>
          <w:szCs w:val="22"/>
        </w:rPr>
        <w:t>1 do nr 73</w:t>
      </w:r>
      <w:r w:rsidRPr="00200944">
        <w:rPr>
          <w:rFonts w:asciiTheme="minorHAnsi" w:hAnsiTheme="minorHAnsi" w:cstheme="minorHAnsi"/>
          <w:sz w:val="22"/>
          <w:szCs w:val="22"/>
        </w:rPr>
        <w:t>.</w:t>
      </w:r>
    </w:p>
    <w:p w:rsidR="002C5136" w:rsidRPr="00200944" w:rsidRDefault="002C5136" w:rsidP="002C5136">
      <w:pPr>
        <w:widowControl/>
        <w:numPr>
          <w:ilvl w:val="0"/>
          <w:numId w:val="4"/>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00944">
        <w:rPr>
          <w:rFonts w:asciiTheme="minorHAnsi" w:hAnsiTheme="minorHAnsi" w:cstheme="minorHAnsi"/>
          <w:sz w:val="22"/>
          <w:szCs w:val="22"/>
        </w:rPr>
        <w:t>Okres gwarancji na materiały eksploatacyjne, o których mowa w ust. 3 jest równy okresowi gwarancji udzielanej przez producenta, z zastrzeżeniem, że okres ten nie może być krótszy niż 6 miesięcy od daty dostarczenia towaru.</w:t>
      </w:r>
    </w:p>
    <w:p w:rsidR="002C5136" w:rsidRPr="00200944" w:rsidRDefault="002C5136" w:rsidP="002C5136">
      <w:pPr>
        <w:widowControl/>
        <w:numPr>
          <w:ilvl w:val="0"/>
          <w:numId w:val="4"/>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00944">
        <w:rPr>
          <w:rFonts w:asciiTheme="minorHAnsi" w:hAnsiTheme="minorHAnsi" w:cstheme="minorHAnsi"/>
          <w:sz w:val="22"/>
          <w:szCs w:val="22"/>
        </w:rPr>
        <w:t xml:space="preserve">W przypadku stwierdzenia wady materiału, Zamawiającemu przysługuje prawo do składania reklamacji. Wykonawca zobowiązany jest do odbioru zareklamowanego materiału na własny koszt. </w:t>
      </w:r>
    </w:p>
    <w:p w:rsidR="002C5136" w:rsidRPr="00200944" w:rsidRDefault="002C5136" w:rsidP="002C5136">
      <w:pPr>
        <w:widowControl/>
        <w:numPr>
          <w:ilvl w:val="0"/>
          <w:numId w:val="4"/>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00944">
        <w:rPr>
          <w:rFonts w:asciiTheme="minorHAnsi" w:hAnsiTheme="minorHAnsi" w:cstheme="minorHAnsi"/>
          <w:sz w:val="22"/>
          <w:szCs w:val="22"/>
        </w:rPr>
        <w:t xml:space="preserve">Wykonawca zobowiązany jest do wymiany materiału na wolny od wad w ramach reklamacji, </w:t>
      </w:r>
      <w:r w:rsidR="00200944">
        <w:rPr>
          <w:rFonts w:asciiTheme="minorHAnsi" w:hAnsiTheme="minorHAnsi" w:cstheme="minorHAnsi"/>
          <w:sz w:val="22"/>
          <w:szCs w:val="22"/>
        </w:rPr>
        <w:br/>
      </w:r>
      <w:r w:rsidRPr="00200944">
        <w:rPr>
          <w:rFonts w:asciiTheme="minorHAnsi" w:hAnsiTheme="minorHAnsi" w:cstheme="minorHAnsi"/>
          <w:sz w:val="22"/>
          <w:szCs w:val="22"/>
        </w:rPr>
        <w:t>nie później niż w terminie 3 dni od zgłoszenia reklamacji przez Zamawiającego.</w:t>
      </w:r>
    </w:p>
    <w:p w:rsidR="002C5136" w:rsidRPr="00200944" w:rsidRDefault="002C5136" w:rsidP="002C5136">
      <w:pPr>
        <w:widowControl/>
        <w:numPr>
          <w:ilvl w:val="0"/>
          <w:numId w:val="4"/>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00944">
        <w:rPr>
          <w:rFonts w:asciiTheme="minorHAnsi" w:hAnsiTheme="minorHAnsi" w:cstheme="minorHAnsi"/>
          <w:sz w:val="22"/>
          <w:szCs w:val="22"/>
        </w:rPr>
        <w:t>Wymiany materiału na wolny od wad Wykonawca dokona bez dodatkowej zapłaty.</w:t>
      </w:r>
    </w:p>
    <w:p w:rsidR="002C5136" w:rsidRPr="00200944" w:rsidRDefault="002C5136" w:rsidP="002C5136">
      <w:pPr>
        <w:widowControl/>
        <w:numPr>
          <w:ilvl w:val="0"/>
          <w:numId w:val="4"/>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00944">
        <w:rPr>
          <w:rFonts w:asciiTheme="minorHAnsi" w:hAnsiTheme="minorHAnsi" w:cstheme="minorHAnsi"/>
          <w:sz w:val="22"/>
          <w:szCs w:val="22"/>
        </w:rPr>
        <w:t xml:space="preserve">W okresie trwania gwarancji, Wykonawca ponosi odpowiedzialność za wszelkie uszkodzenia urządzeń technicznych, w których zastosowano materiały eksploatacyjne Wykonawcy, wynikłe </w:t>
      </w:r>
      <w:r w:rsidR="00200944">
        <w:rPr>
          <w:rFonts w:asciiTheme="minorHAnsi" w:hAnsiTheme="minorHAnsi" w:cstheme="minorHAnsi"/>
          <w:sz w:val="22"/>
          <w:szCs w:val="22"/>
        </w:rPr>
        <w:br/>
      </w:r>
      <w:r w:rsidRPr="00200944">
        <w:rPr>
          <w:rFonts w:asciiTheme="minorHAnsi" w:hAnsiTheme="minorHAnsi" w:cstheme="minorHAnsi"/>
          <w:sz w:val="22"/>
          <w:szCs w:val="22"/>
        </w:rPr>
        <w:t xml:space="preserve">z nie spełnienia przez materiały wymagań jakościowych. Podstawą roszczeń Zamawiającego </w:t>
      </w:r>
      <w:r w:rsidR="00200944">
        <w:rPr>
          <w:rFonts w:asciiTheme="minorHAnsi" w:hAnsiTheme="minorHAnsi" w:cstheme="minorHAnsi"/>
          <w:sz w:val="22"/>
          <w:szCs w:val="22"/>
        </w:rPr>
        <w:br/>
      </w:r>
      <w:r w:rsidRPr="00200944">
        <w:rPr>
          <w:rFonts w:asciiTheme="minorHAnsi" w:hAnsiTheme="minorHAnsi" w:cstheme="minorHAnsi"/>
          <w:sz w:val="22"/>
          <w:szCs w:val="22"/>
        </w:rPr>
        <w:t xml:space="preserve">z tytułu gwarancji jest wówczas pisemna ekspertyza serwisu autoryzowanego producenta danego urządzenia. W razie stwierdzenia uszkodzenia urządzenia z winy materiału eksploatacyjnego, </w:t>
      </w:r>
      <w:r w:rsidRPr="00200944">
        <w:rPr>
          <w:rFonts w:asciiTheme="minorHAnsi" w:hAnsiTheme="minorHAnsi" w:cstheme="minorHAnsi"/>
          <w:sz w:val="22"/>
          <w:szCs w:val="22"/>
        </w:rPr>
        <w:lastRenderedPageBreak/>
        <w:t>Wykonawca ponosi koszty powstania ekspertyzy oraz naprawy urządzenia przez autoryzowany serwis lub we własnym zakresie, jeśli Zamawiający wyrazi na to zgodę.</w:t>
      </w:r>
    </w:p>
    <w:p w:rsidR="002C5136" w:rsidRPr="00200944" w:rsidRDefault="002C5136" w:rsidP="002C5136">
      <w:pPr>
        <w:spacing w:line="312" w:lineRule="auto"/>
        <w:jc w:val="both"/>
        <w:rPr>
          <w:rFonts w:asciiTheme="minorHAnsi" w:hAnsiTheme="minorHAnsi" w:cstheme="minorHAnsi"/>
          <w:sz w:val="22"/>
          <w:szCs w:val="22"/>
        </w:rPr>
      </w:pPr>
    </w:p>
    <w:p w:rsidR="002C5136" w:rsidRPr="00200944" w:rsidRDefault="002C5136" w:rsidP="002C5136">
      <w:pPr>
        <w:spacing w:line="312" w:lineRule="auto"/>
        <w:jc w:val="center"/>
        <w:rPr>
          <w:rFonts w:asciiTheme="minorHAnsi" w:hAnsiTheme="minorHAnsi" w:cstheme="minorHAnsi"/>
          <w:b/>
          <w:sz w:val="22"/>
          <w:szCs w:val="22"/>
        </w:rPr>
      </w:pPr>
      <w:r w:rsidRPr="00200944">
        <w:rPr>
          <w:rFonts w:asciiTheme="minorHAnsi" w:hAnsiTheme="minorHAnsi" w:cstheme="minorHAnsi"/>
          <w:b/>
          <w:sz w:val="22"/>
          <w:szCs w:val="22"/>
        </w:rPr>
        <w:t>§ 5.</w:t>
      </w:r>
    </w:p>
    <w:p w:rsidR="002C5136" w:rsidRPr="00200944" w:rsidRDefault="002C5136" w:rsidP="002C5136">
      <w:pPr>
        <w:spacing w:line="312" w:lineRule="auto"/>
        <w:jc w:val="both"/>
        <w:rPr>
          <w:rFonts w:asciiTheme="minorHAnsi" w:hAnsiTheme="minorHAnsi" w:cstheme="minorHAnsi"/>
          <w:sz w:val="22"/>
          <w:szCs w:val="22"/>
        </w:rPr>
      </w:pPr>
      <w:r w:rsidRPr="00200944">
        <w:rPr>
          <w:rFonts w:asciiTheme="minorHAnsi" w:hAnsiTheme="minorHAnsi" w:cstheme="minorHAnsi"/>
          <w:sz w:val="22"/>
          <w:szCs w:val="22"/>
        </w:rPr>
        <w:t xml:space="preserve">1. Wartość ogółem przedmiotu umowy nie przekroczy kwoty: netto </w:t>
      </w:r>
      <w:r w:rsidR="00EA508F" w:rsidRPr="00200944">
        <w:rPr>
          <w:rFonts w:asciiTheme="minorHAnsi" w:hAnsiTheme="minorHAnsi" w:cstheme="minorHAnsi"/>
          <w:b/>
          <w:sz w:val="22"/>
          <w:szCs w:val="22"/>
        </w:rPr>
        <w:t>96 562,00</w:t>
      </w:r>
      <w:r w:rsidR="00EA508F" w:rsidRPr="00200944">
        <w:rPr>
          <w:rFonts w:asciiTheme="minorHAnsi" w:hAnsiTheme="minorHAnsi" w:cstheme="minorHAnsi"/>
          <w:sz w:val="22"/>
          <w:szCs w:val="22"/>
        </w:rPr>
        <w:t xml:space="preserve"> </w:t>
      </w:r>
      <w:r w:rsidRPr="00200944">
        <w:rPr>
          <w:rFonts w:asciiTheme="minorHAnsi" w:hAnsiTheme="minorHAnsi" w:cstheme="minorHAnsi"/>
          <w:sz w:val="22"/>
          <w:szCs w:val="22"/>
        </w:rPr>
        <w:t>zł (</w:t>
      </w:r>
      <w:r w:rsidRPr="00200944">
        <w:rPr>
          <w:rFonts w:asciiTheme="minorHAnsi" w:hAnsiTheme="minorHAnsi" w:cstheme="minorHAnsi"/>
          <w:i/>
          <w:sz w:val="22"/>
          <w:szCs w:val="22"/>
        </w:rPr>
        <w:t xml:space="preserve">słownie: </w:t>
      </w:r>
      <w:r w:rsidR="005667B6" w:rsidRPr="00200944">
        <w:rPr>
          <w:rFonts w:asciiTheme="minorHAnsi" w:hAnsiTheme="minorHAnsi" w:cstheme="minorHAnsi"/>
          <w:i/>
          <w:sz w:val="22"/>
          <w:szCs w:val="22"/>
        </w:rPr>
        <w:t>dziewięćdziesiąt sześć tysięcy pięćset sześćdziesiąt dwa złote 00/100</w:t>
      </w:r>
      <w:r w:rsidRPr="00200944">
        <w:rPr>
          <w:rFonts w:asciiTheme="minorHAnsi" w:hAnsiTheme="minorHAnsi" w:cstheme="minorHAnsi"/>
          <w:i/>
          <w:sz w:val="22"/>
          <w:szCs w:val="22"/>
        </w:rPr>
        <w:t>.</w:t>
      </w:r>
      <w:r w:rsidRPr="00200944">
        <w:rPr>
          <w:rFonts w:asciiTheme="minorHAnsi" w:hAnsiTheme="minorHAnsi" w:cstheme="minorHAnsi"/>
          <w:sz w:val="22"/>
          <w:szCs w:val="22"/>
        </w:rPr>
        <w:t xml:space="preserve">), VAT </w:t>
      </w:r>
      <w:r w:rsidR="005667B6" w:rsidRPr="00200944">
        <w:rPr>
          <w:rFonts w:asciiTheme="minorHAnsi" w:hAnsiTheme="minorHAnsi" w:cstheme="minorHAnsi"/>
          <w:b/>
          <w:sz w:val="22"/>
          <w:szCs w:val="22"/>
        </w:rPr>
        <w:t>22 209,26</w:t>
      </w:r>
      <w:r w:rsidRPr="00200944">
        <w:rPr>
          <w:rFonts w:asciiTheme="minorHAnsi" w:hAnsiTheme="minorHAnsi" w:cstheme="minorHAnsi"/>
          <w:sz w:val="22"/>
          <w:szCs w:val="22"/>
        </w:rPr>
        <w:t> zł (</w:t>
      </w:r>
      <w:r w:rsidRPr="00200944">
        <w:rPr>
          <w:rFonts w:asciiTheme="minorHAnsi" w:hAnsiTheme="minorHAnsi" w:cstheme="minorHAnsi"/>
          <w:i/>
          <w:sz w:val="22"/>
          <w:szCs w:val="22"/>
        </w:rPr>
        <w:t xml:space="preserve">słownie: </w:t>
      </w:r>
      <w:r w:rsidR="005667B6" w:rsidRPr="00200944">
        <w:rPr>
          <w:rFonts w:asciiTheme="minorHAnsi" w:hAnsiTheme="minorHAnsi" w:cstheme="minorHAnsi"/>
          <w:i/>
          <w:sz w:val="22"/>
          <w:szCs w:val="22"/>
        </w:rPr>
        <w:t xml:space="preserve">dwadzieścia dwa tysiące dwieście dziewięć złotych 26/100 </w:t>
      </w:r>
      <w:r w:rsidR="005667B6" w:rsidRPr="00200944">
        <w:rPr>
          <w:rFonts w:asciiTheme="minorHAnsi" w:hAnsiTheme="minorHAnsi" w:cstheme="minorHAnsi"/>
          <w:sz w:val="22"/>
          <w:szCs w:val="22"/>
        </w:rPr>
        <w:t xml:space="preserve">), </w:t>
      </w:r>
      <w:r w:rsidRPr="00200944">
        <w:rPr>
          <w:rFonts w:asciiTheme="minorHAnsi" w:hAnsiTheme="minorHAnsi" w:cstheme="minorHAnsi"/>
          <w:sz w:val="22"/>
          <w:szCs w:val="22"/>
        </w:rPr>
        <w:t xml:space="preserve">brutto </w:t>
      </w:r>
      <w:r w:rsidR="00EA508F" w:rsidRPr="00200944">
        <w:rPr>
          <w:rFonts w:asciiTheme="minorHAnsi" w:hAnsiTheme="minorHAnsi" w:cstheme="minorHAnsi"/>
          <w:b/>
          <w:sz w:val="22"/>
          <w:szCs w:val="22"/>
        </w:rPr>
        <w:t>118 771,26</w:t>
      </w:r>
      <w:r w:rsidRPr="00200944">
        <w:rPr>
          <w:rFonts w:asciiTheme="minorHAnsi" w:hAnsiTheme="minorHAnsi" w:cstheme="minorHAnsi"/>
          <w:sz w:val="22"/>
          <w:szCs w:val="22"/>
        </w:rPr>
        <w:t> zł (</w:t>
      </w:r>
      <w:r w:rsidR="005667B6" w:rsidRPr="00200944">
        <w:rPr>
          <w:rFonts w:asciiTheme="minorHAnsi" w:hAnsiTheme="minorHAnsi" w:cstheme="minorHAnsi"/>
          <w:i/>
          <w:sz w:val="22"/>
          <w:szCs w:val="22"/>
        </w:rPr>
        <w:t>słownie: sto osiemnaście tysięcy siedemset siedemdziesiąt jeden złoty 26/100</w:t>
      </w:r>
      <w:r w:rsidRPr="00200944">
        <w:rPr>
          <w:rFonts w:asciiTheme="minorHAnsi" w:hAnsiTheme="minorHAnsi" w:cstheme="minorHAnsi"/>
          <w:sz w:val="22"/>
          <w:szCs w:val="22"/>
        </w:rPr>
        <w:t>).</w:t>
      </w:r>
    </w:p>
    <w:p w:rsidR="002C5136" w:rsidRPr="00200944" w:rsidRDefault="002C5136" w:rsidP="002C5136">
      <w:pPr>
        <w:spacing w:line="312" w:lineRule="auto"/>
        <w:jc w:val="both"/>
        <w:rPr>
          <w:rFonts w:asciiTheme="minorHAnsi" w:hAnsiTheme="minorHAnsi" w:cstheme="minorHAnsi"/>
          <w:sz w:val="22"/>
          <w:szCs w:val="22"/>
        </w:rPr>
      </w:pPr>
      <w:r w:rsidRPr="00200944">
        <w:rPr>
          <w:rFonts w:asciiTheme="minorHAnsi" w:hAnsiTheme="minorHAnsi" w:cstheme="minorHAnsi"/>
          <w:sz w:val="22"/>
          <w:szCs w:val="22"/>
        </w:rPr>
        <w:t xml:space="preserve">2. Zamawiający dopuszcza częściowe fakturowanie z tytułu każdorazowej dostawy. </w:t>
      </w:r>
    </w:p>
    <w:p w:rsidR="002C5136" w:rsidRPr="00200944" w:rsidRDefault="002C5136" w:rsidP="002C5136">
      <w:pPr>
        <w:spacing w:line="312" w:lineRule="auto"/>
        <w:jc w:val="both"/>
        <w:rPr>
          <w:rFonts w:asciiTheme="minorHAnsi" w:hAnsiTheme="minorHAnsi" w:cstheme="minorHAnsi"/>
          <w:sz w:val="22"/>
          <w:szCs w:val="22"/>
        </w:rPr>
      </w:pPr>
      <w:r w:rsidRPr="00200944">
        <w:rPr>
          <w:rFonts w:asciiTheme="minorHAnsi" w:hAnsiTheme="minorHAnsi" w:cstheme="minorHAnsi"/>
          <w:sz w:val="22"/>
          <w:szCs w:val="22"/>
        </w:rPr>
        <w:t xml:space="preserve">3. Wykonawca oświadcza, że jest czynnym podatnikiem podatku od towarów i usługi i jest uprawniony do wystawienia faktury. Należność Wykonawcy z tytułu realizacji umowy płatna będzie przelewem </w:t>
      </w:r>
      <w:r w:rsidR="00200944">
        <w:rPr>
          <w:rFonts w:asciiTheme="minorHAnsi" w:hAnsiTheme="minorHAnsi" w:cstheme="minorHAnsi"/>
          <w:sz w:val="22"/>
          <w:szCs w:val="22"/>
        </w:rPr>
        <w:br/>
      </w:r>
      <w:r w:rsidRPr="00200944">
        <w:rPr>
          <w:rFonts w:asciiTheme="minorHAnsi" w:hAnsiTheme="minorHAnsi" w:cstheme="minorHAnsi"/>
          <w:sz w:val="22"/>
          <w:szCs w:val="22"/>
        </w:rPr>
        <w:t>w terminie 30 dni liczonych od dnia dostarczenia do siedziby Zamawiającego prawidłowo wystawionej faktury na rachunek bankowy Wykonawcy wskazany na fakturze VAT, z zastosowaniem mechanizmu podzielonej płatności (</w:t>
      </w:r>
      <w:proofErr w:type="spellStart"/>
      <w:r w:rsidRPr="00200944">
        <w:rPr>
          <w:rFonts w:asciiTheme="minorHAnsi" w:hAnsiTheme="minorHAnsi" w:cstheme="minorHAnsi"/>
          <w:sz w:val="22"/>
          <w:szCs w:val="22"/>
        </w:rPr>
        <w:t>split</w:t>
      </w:r>
      <w:proofErr w:type="spellEnd"/>
      <w:r w:rsidRPr="00200944">
        <w:rPr>
          <w:rFonts w:asciiTheme="minorHAnsi" w:hAnsiTheme="minorHAnsi" w:cstheme="minorHAnsi"/>
          <w:sz w:val="22"/>
          <w:szCs w:val="22"/>
        </w:rPr>
        <w:t xml:space="preserve"> </w:t>
      </w:r>
      <w:proofErr w:type="spellStart"/>
      <w:r w:rsidRPr="00200944">
        <w:rPr>
          <w:rFonts w:asciiTheme="minorHAnsi" w:hAnsiTheme="minorHAnsi" w:cstheme="minorHAnsi"/>
          <w:sz w:val="22"/>
          <w:szCs w:val="22"/>
        </w:rPr>
        <w:t>payment</w:t>
      </w:r>
      <w:proofErr w:type="spellEnd"/>
      <w:r w:rsidRPr="00200944">
        <w:rPr>
          <w:rFonts w:asciiTheme="minorHAnsi" w:hAnsiTheme="minorHAnsi" w:cstheme="minorHAnsi"/>
          <w:sz w:val="22"/>
          <w:szCs w:val="22"/>
        </w:rPr>
        <w:t>). W przypadku wskazania przez Wykonawcę niewłaściwego rachunku bankowego w fakturze skutkującego zwrotem dokonanej płatności na rachunek Zamawiającego, Zamawiający nie ponosi odpowiedzialności za wszelkie skutki z tego wynikające w tym skutki odsetkowe z tytułu nieterminowej płatności faktur.</w:t>
      </w:r>
    </w:p>
    <w:p w:rsidR="002C5136" w:rsidRPr="00200944" w:rsidRDefault="002C5136" w:rsidP="002C5136">
      <w:pPr>
        <w:spacing w:line="312" w:lineRule="auto"/>
        <w:jc w:val="both"/>
        <w:rPr>
          <w:rFonts w:asciiTheme="minorHAnsi" w:hAnsiTheme="minorHAnsi" w:cstheme="minorHAnsi"/>
          <w:sz w:val="22"/>
          <w:szCs w:val="22"/>
        </w:rPr>
      </w:pPr>
      <w:r w:rsidRPr="00200944">
        <w:rPr>
          <w:rFonts w:asciiTheme="minorHAnsi" w:eastAsia="Lucida Sans Unicode" w:hAnsiTheme="minorHAnsi" w:cstheme="minorHAnsi"/>
          <w:sz w:val="22"/>
          <w:szCs w:val="22"/>
        </w:rPr>
        <w:t>4. W przypadku przekazania faktury za pośrednictwem Platformy Elektronicznego Fakturowania (</w:t>
      </w:r>
      <w:hyperlink r:id="rId5" w:tgtFrame="_blank" w:history="1">
        <w:r w:rsidRPr="00200944">
          <w:rPr>
            <w:rStyle w:val="Hipercze"/>
            <w:rFonts w:asciiTheme="minorHAnsi" w:hAnsiTheme="minorHAnsi" w:cstheme="minorHAnsi"/>
            <w:sz w:val="22"/>
            <w:szCs w:val="22"/>
          </w:rPr>
          <w:t>https://efaktura.gov.pl/platforma-PEF</w:t>
        </w:r>
      </w:hyperlink>
      <w:r w:rsidRPr="00200944">
        <w:rPr>
          <w:rFonts w:asciiTheme="minorHAnsi" w:eastAsia="Lucida Sans Unicode" w:hAnsiTheme="minorHAnsi" w:cstheme="minorHAnsi"/>
          <w:sz w:val="22"/>
          <w:szCs w:val="22"/>
        </w:rPr>
        <w:t>) Wykonawca zobowiązany jest do poprawnego wypełnienia pól oznaczonych „numer umowy” oraz „referencje kupującego” w dokumencie e-faktura.</w:t>
      </w:r>
    </w:p>
    <w:p w:rsidR="002C5136" w:rsidRPr="00200944" w:rsidRDefault="002C5136" w:rsidP="002C5136">
      <w:pPr>
        <w:spacing w:line="312" w:lineRule="auto"/>
        <w:jc w:val="both"/>
        <w:rPr>
          <w:rFonts w:asciiTheme="minorHAnsi" w:eastAsia="Lucida Sans Unicode" w:hAnsiTheme="minorHAnsi" w:cstheme="minorHAnsi"/>
          <w:sz w:val="22"/>
          <w:szCs w:val="22"/>
        </w:rPr>
      </w:pPr>
      <w:r w:rsidRPr="00200944">
        <w:rPr>
          <w:rFonts w:asciiTheme="minorHAnsi" w:eastAsia="Lucida Sans Unicode" w:hAnsiTheme="minorHAnsi" w:cstheme="minorHAnsi"/>
          <w:sz w:val="22"/>
          <w:szCs w:val="22"/>
        </w:rPr>
        <w:t xml:space="preserve">5. </w:t>
      </w:r>
      <w:r w:rsidRPr="00200944">
        <w:rPr>
          <w:rFonts w:asciiTheme="minorHAnsi" w:hAnsiTheme="minorHAnsi" w:cstheme="minorHAnsi"/>
          <w:sz w:val="22"/>
          <w:szCs w:val="22"/>
        </w:rPr>
        <w:t>Ograniczenie zakresu zamówienia przez Zamawiającego nie będzie jednak większe niż 15% wartości świadczenia wynikającego z niniejszej umowy.</w:t>
      </w:r>
    </w:p>
    <w:p w:rsidR="002C5136" w:rsidRPr="00200944" w:rsidRDefault="002C5136" w:rsidP="002C5136">
      <w:pPr>
        <w:spacing w:line="312" w:lineRule="auto"/>
        <w:jc w:val="both"/>
        <w:rPr>
          <w:rFonts w:asciiTheme="minorHAnsi" w:hAnsiTheme="minorHAnsi" w:cstheme="minorHAnsi"/>
          <w:sz w:val="22"/>
          <w:szCs w:val="22"/>
        </w:rPr>
      </w:pPr>
      <w:r w:rsidRPr="00200944">
        <w:rPr>
          <w:rFonts w:asciiTheme="minorHAnsi" w:eastAsia="Lucida Sans Unicode" w:hAnsiTheme="minorHAnsi" w:cstheme="minorHAnsi"/>
          <w:sz w:val="22"/>
          <w:szCs w:val="22"/>
        </w:rPr>
        <w:t>6. Dane do faktury:</w:t>
      </w:r>
    </w:p>
    <w:p w:rsidR="002C5136" w:rsidRPr="00200944" w:rsidRDefault="002C5136" w:rsidP="002C5136">
      <w:pPr>
        <w:spacing w:before="60" w:line="360" w:lineRule="auto"/>
        <w:jc w:val="both"/>
        <w:rPr>
          <w:rFonts w:asciiTheme="minorHAnsi" w:eastAsia="Lucida Sans Unicode" w:hAnsiTheme="minorHAnsi" w:cstheme="minorHAnsi"/>
          <w:sz w:val="22"/>
          <w:szCs w:val="22"/>
        </w:rPr>
      </w:pPr>
      <w:r w:rsidRPr="00200944">
        <w:rPr>
          <w:rFonts w:asciiTheme="minorHAnsi" w:eastAsia="Lucida Sans Unicode" w:hAnsiTheme="minorHAnsi" w:cstheme="minorHAnsi"/>
          <w:sz w:val="22"/>
          <w:szCs w:val="22"/>
        </w:rPr>
        <w:t>NABYWCA: Powiat Pułtuski, ul. Marii Skłodowskiej – Curie 11, 06-100 Pułtusk, NIP: 568-16-08-062,</w:t>
      </w:r>
    </w:p>
    <w:p w:rsidR="002C5136" w:rsidRPr="00200944" w:rsidRDefault="002C5136" w:rsidP="002C5136">
      <w:pPr>
        <w:spacing w:before="60" w:line="360" w:lineRule="auto"/>
        <w:jc w:val="both"/>
        <w:rPr>
          <w:rFonts w:asciiTheme="minorHAnsi" w:eastAsia="Lucida Sans Unicode" w:hAnsiTheme="minorHAnsi" w:cstheme="minorHAnsi"/>
          <w:sz w:val="22"/>
          <w:szCs w:val="22"/>
        </w:rPr>
      </w:pPr>
      <w:r w:rsidRPr="00200944">
        <w:rPr>
          <w:rFonts w:asciiTheme="minorHAnsi" w:eastAsia="Lucida Sans Unicode" w:hAnsiTheme="minorHAnsi" w:cstheme="minorHAnsi"/>
          <w:sz w:val="22"/>
          <w:szCs w:val="22"/>
        </w:rPr>
        <w:t xml:space="preserve">ODBIORCA: Starostwo Powiatowe w Pułtusku, ul. Marii Skłodowskiej – Curie 11, 06-100 Pułtusk. </w:t>
      </w:r>
    </w:p>
    <w:p w:rsidR="002C5136" w:rsidRPr="00200944" w:rsidRDefault="002C5136" w:rsidP="002C5136">
      <w:pPr>
        <w:pStyle w:val="Akapitzlist"/>
        <w:spacing w:line="360" w:lineRule="auto"/>
        <w:ind w:left="0"/>
        <w:jc w:val="both"/>
        <w:rPr>
          <w:rFonts w:asciiTheme="minorHAnsi" w:hAnsiTheme="minorHAnsi" w:cstheme="minorHAnsi"/>
          <w:sz w:val="22"/>
          <w:szCs w:val="22"/>
        </w:rPr>
      </w:pPr>
      <w:r w:rsidRPr="00200944">
        <w:rPr>
          <w:rFonts w:asciiTheme="minorHAnsi" w:hAnsiTheme="minorHAnsi" w:cstheme="minorHAnsi"/>
          <w:color w:val="000000"/>
          <w:sz w:val="22"/>
          <w:szCs w:val="22"/>
        </w:rPr>
        <w:t xml:space="preserve">7. Wysokość wynagrodzenia może ulec zmianie </w:t>
      </w:r>
      <w:r w:rsidRPr="00200944">
        <w:rPr>
          <w:rFonts w:asciiTheme="minorHAnsi" w:hAnsiTheme="minorHAnsi" w:cstheme="minorHAnsi"/>
          <w:color w:val="333333"/>
          <w:sz w:val="22"/>
          <w:szCs w:val="22"/>
          <w:shd w:val="clear" w:color="auto" w:fill="FFFFFF"/>
        </w:rPr>
        <w:t xml:space="preserve">w przypadku zmiany ceny materiałów lub kosztów związanych z realizacją zamówienia. </w:t>
      </w:r>
      <w:r w:rsidRPr="00200944">
        <w:rPr>
          <w:rFonts w:asciiTheme="minorHAnsi" w:hAnsiTheme="minorHAnsi" w:cstheme="minorHAnsi"/>
          <w:color w:val="000000"/>
          <w:sz w:val="22"/>
          <w:szCs w:val="22"/>
        </w:rPr>
        <w:t xml:space="preserve">Wynagrodzenie będzie waloryzowane według wskaźnika wzrostu cen dostaw materiałów biurowych, publikowanego przez GUS w Biuletynie Statystycznym w roku 2023. Naliczenie waloryzacji następuje wskaźnikiem za miesiąc poprzedzający wystawienie faktury. </w:t>
      </w:r>
      <w:r w:rsidR="00200944">
        <w:rPr>
          <w:rFonts w:asciiTheme="minorHAnsi" w:hAnsiTheme="minorHAnsi" w:cstheme="minorHAnsi"/>
          <w:color w:val="000000"/>
          <w:sz w:val="22"/>
          <w:szCs w:val="22"/>
        </w:rPr>
        <w:br/>
      </w:r>
      <w:r w:rsidRPr="00200944">
        <w:rPr>
          <w:rFonts w:asciiTheme="minorHAnsi" w:hAnsiTheme="minorHAnsi" w:cstheme="minorHAnsi"/>
          <w:sz w:val="22"/>
          <w:szCs w:val="22"/>
        </w:rPr>
        <w:t xml:space="preserve">W przypadku, gdyby ww. wskaźnik przestał być dostępny, zastosowanie znajdą wskazane przez Zamawiającego inne, najbardziej zbliżone, wskaźniki publikowane przez Prezesa Głównego Urzędu Statystycznego. Kwoty płatne Wykonawcy będą waloryzowane na podstawie wystawionych faktur. Waloryzacji będą podlegać jedynie kwoty za dostawy wykonane. Limit waloryzacji wynosi </w:t>
      </w:r>
      <w:r w:rsidR="00200944">
        <w:rPr>
          <w:rFonts w:asciiTheme="minorHAnsi" w:hAnsiTheme="minorHAnsi" w:cstheme="minorHAnsi"/>
          <w:sz w:val="22"/>
          <w:szCs w:val="22"/>
        </w:rPr>
        <w:br/>
      </w:r>
      <w:r w:rsidRPr="00200944">
        <w:rPr>
          <w:rFonts w:asciiTheme="minorHAnsi" w:hAnsiTheme="minorHAnsi" w:cstheme="minorHAnsi"/>
          <w:sz w:val="22"/>
          <w:szCs w:val="22"/>
        </w:rPr>
        <w:t xml:space="preserve">do osiągnięcia +7% wartości ceny umownej. W przypadku utrzymania się cen poniżej limitu lub spadku cen w trakcie okresu realizacji dostaw poniżej tego limitu, obowiązujące w danym okresie rozliczeniowym będą ceny ujęte w cenie oferty. </w:t>
      </w:r>
    </w:p>
    <w:p w:rsidR="002C5136" w:rsidRPr="00200944" w:rsidRDefault="002C5136" w:rsidP="002C5136">
      <w:pPr>
        <w:pStyle w:val="Akapitzlist"/>
        <w:spacing w:line="360" w:lineRule="auto"/>
        <w:ind w:left="0"/>
        <w:jc w:val="both"/>
        <w:rPr>
          <w:rFonts w:asciiTheme="minorHAnsi" w:hAnsiTheme="minorHAnsi" w:cstheme="minorHAnsi"/>
          <w:sz w:val="22"/>
          <w:szCs w:val="22"/>
        </w:rPr>
      </w:pPr>
      <w:r w:rsidRPr="00200944">
        <w:rPr>
          <w:rFonts w:asciiTheme="minorHAnsi" w:hAnsiTheme="minorHAnsi" w:cstheme="minorHAnsi"/>
          <w:sz w:val="22"/>
          <w:szCs w:val="22"/>
        </w:rPr>
        <w:t xml:space="preserve">8. Kwoty płatne Podwykonawcy lub dalszemu Podwykonawcy będą waloryzowane w oparciu </w:t>
      </w:r>
      <w:r w:rsidR="00200944">
        <w:rPr>
          <w:rFonts w:asciiTheme="minorHAnsi" w:hAnsiTheme="minorHAnsi" w:cstheme="minorHAnsi"/>
          <w:sz w:val="22"/>
          <w:szCs w:val="22"/>
        </w:rPr>
        <w:br/>
      </w:r>
      <w:r w:rsidRPr="00200944">
        <w:rPr>
          <w:rFonts w:asciiTheme="minorHAnsi" w:hAnsiTheme="minorHAnsi" w:cstheme="minorHAnsi"/>
          <w:sz w:val="22"/>
          <w:szCs w:val="22"/>
        </w:rPr>
        <w:lastRenderedPageBreak/>
        <w:t>o wskaźnik i na zasadach wymienionych w ust. 7. Kwoty płatne Podwykonawcy lub dalszemu Podwykonawcy będą waloryzowane do osiągnięcia limitu +7% wartości dostaw w zawartej umowie – powyżej tego limitu waloryzacja nie będzie miała zastosowania. W przypadku utrzymywania się cen poniżej limitu lub spadku cen w trakcie realizacji dostaw objętych umową o podwykonawstwo, poniżej tego limitu, waloryzacja dla kwot płatnych Podwykonawcy lub dalszemu Podwykonawcy nie będzie miała zastosowania.</w:t>
      </w:r>
    </w:p>
    <w:p w:rsidR="002C5136" w:rsidRPr="00200944" w:rsidRDefault="002C5136" w:rsidP="002C5136">
      <w:pPr>
        <w:spacing w:line="312" w:lineRule="auto"/>
        <w:jc w:val="center"/>
        <w:rPr>
          <w:rFonts w:asciiTheme="minorHAnsi" w:hAnsiTheme="minorHAnsi" w:cstheme="minorHAnsi"/>
          <w:b/>
          <w:sz w:val="22"/>
          <w:szCs w:val="22"/>
        </w:rPr>
      </w:pPr>
      <w:r w:rsidRPr="00200944">
        <w:rPr>
          <w:rFonts w:asciiTheme="minorHAnsi" w:hAnsiTheme="minorHAnsi" w:cstheme="minorHAnsi"/>
          <w:b/>
          <w:sz w:val="22"/>
          <w:szCs w:val="22"/>
        </w:rPr>
        <w:t>§ 6.</w:t>
      </w:r>
    </w:p>
    <w:p w:rsidR="002C5136" w:rsidRPr="00200944" w:rsidRDefault="002C5136" w:rsidP="002C5136">
      <w:pPr>
        <w:widowControl/>
        <w:numPr>
          <w:ilvl w:val="0"/>
          <w:numId w:val="5"/>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00944">
        <w:rPr>
          <w:rFonts w:asciiTheme="minorHAnsi" w:hAnsiTheme="minorHAnsi" w:cstheme="minorHAnsi"/>
          <w:sz w:val="22"/>
          <w:szCs w:val="22"/>
        </w:rPr>
        <w:t>Wykonawca zobowiązuje się zapłacić Zamawiającemu kary umowne:</w:t>
      </w:r>
    </w:p>
    <w:p w:rsidR="002C5136" w:rsidRPr="00200944" w:rsidRDefault="002C5136" w:rsidP="002C5136">
      <w:pPr>
        <w:widowControl/>
        <w:numPr>
          <w:ilvl w:val="1"/>
          <w:numId w:val="5"/>
        </w:numPr>
        <w:tabs>
          <w:tab w:val="clear" w:pos="1440"/>
          <w:tab w:val="num" w:pos="720"/>
        </w:tabs>
        <w:suppressAutoHyphens w:val="0"/>
        <w:autoSpaceDE/>
        <w:spacing w:line="312" w:lineRule="auto"/>
        <w:ind w:left="720"/>
        <w:jc w:val="both"/>
        <w:rPr>
          <w:rFonts w:asciiTheme="minorHAnsi" w:hAnsiTheme="minorHAnsi" w:cstheme="minorHAnsi"/>
          <w:sz w:val="22"/>
          <w:szCs w:val="22"/>
        </w:rPr>
      </w:pPr>
      <w:r w:rsidRPr="00200944">
        <w:rPr>
          <w:rFonts w:asciiTheme="minorHAnsi" w:hAnsiTheme="minorHAnsi" w:cstheme="minorHAnsi"/>
          <w:sz w:val="22"/>
          <w:szCs w:val="22"/>
        </w:rPr>
        <w:t>w wysokości 30% wartości umowy, w przypadku rozwiązania/odstąpienia od umowy przez każdą ze stron z powodu okoliczności, za które odpowiada Wykonawca,</w:t>
      </w:r>
    </w:p>
    <w:p w:rsidR="002C5136" w:rsidRPr="00200944" w:rsidRDefault="002C5136" w:rsidP="002C5136">
      <w:pPr>
        <w:widowControl/>
        <w:numPr>
          <w:ilvl w:val="1"/>
          <w:numId w:val="5"/>
        </w:numPr>
        <w:tabs>
          <w:tab w:val="clear" w:pos="1440"/>
          <w:tab w:val="num" w:pos="720"/>
        </w:tabs>
        <w:suppressAutoHyphens w:val="0"/>
        <w:autoSpaceDE/>
        <w:spacing w:line="312" w:lineRule="auto"/>
        <w:ind w:left="720"/>
        <w:jc w:val="both"/>
        <w:rPr>
          <w:rFonts w:asciiTheme="minorHAnsi" w:hAnsiTheme="minorHAnsi" w:cstheme="minorHAnsi"/>
          <w:sz w:val="22"/>
          <w:szCs w:val="22"/>
        </w:rPr>
      </w:pPr>
      <w:r w:rsidRPr="00200944">
        <w:rPr>
          <w:rFonts w:asciiTheme="minorHAnsi" w:hAnsiTheme="minorHAnsi" w:cstheme="minorHAnsi"/>
          <w:sz w:val="22"/>
          <w:szCs w:val="22"/>
        </w:rPr>
        <w:t>w wysokości 5% wartości umownej towaru nie dostarczonego w terminie, za każdy dzień zwłoki (dotyczy również towarów dostarczanych w ramach reklamacji).</w:t>
      </w:r>
    </w:p>
    <w:p w:rsidR="002C5136" w:rsidRPr="00200944" w:rsidRDefault="002C5136" w:rsidP="002C5136">
      <w:pPr>
        <w:widowControl/>
        <w:numPr>
          <w:ilvl w:val="0"/>
          <w:numId w:val="5"/>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00944">
        <w:rPr>
          <w:rFonts w:asciiTheme="minorHAnsi" w:hAnsiTheme="minorHAnsi" w:cstheme="minorHAnsi"/>
          <w:sz w:val="22"/>
          <w:szCs w:val="22"/>
        </w:rPr>
        <w:t>Postanowienia ust. 1 nie wykluczają prawa Zamawiającego do dochodzenia od Wykonawcy odszkodowania uzupełniającego na zasadach ogólnych, jeżeli wartość powstałej szkody przekroczy wysokość kar umownych.</w:t>
      </w:r>
    </w:p>
    <w:p w:rsidR="002C5136" w:rsidRPr="00200944" w:rsidRDefault="002C5136" w:rsidP="002C5136">
      <w:pPr>
        <w:widowControl/>
        <w:numPr>
          <w:ilvl w:val="0"/>
          <w:numId w:val="5"/>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00944">
        <w:rPr>
          <w:rFonts w:asciiTheme="minorHAnsi" w:hAnsiTheme="minorHAnsi" w:cstheme="minorHAnsi"/>
          <w:sz w:val="22"/>
          <w:szCs w:val="22"/>
        </w:rPr>
        <w:t xml:space="preserve">Strony zastrzegają możliwość dochodzenia odszkodowania przewyższającego wysokość ww. kar umownych. </w:t>
      </w:r>
    </w:p>
    <w:p w:rsidR="002C5136" w:rsidRPr="00200944" w:rsidRDefault="002C5136" w:rsidP="002C5136">
      <w:pPr>
        <w:widowControl/>
        <w:numPr>
          <w:ilvl w:val="0"/>
          <w:numId w:val="5"/>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00944">
        <w:rPr>
          <w:rFonts w:asciiTheme="minorHAnsi" w:hAnsiTheme="minorHAnsi" w:cstheme="minorHAnsi"/>
          <w:sz w:val="22"/>
          <w:szCs w:val="22"/>
        </w:rPr>
        <w:t xml:space="preserve">Wykonawca wyraża zgodę na potrącenie kar umownych z przysługującego mu wynagrodzenia umownego. </w:t>
      </w:r>
    </w:p>
    <w:p w:rsidR="002C5136" w:rsidRPr="00200944" w:rsidRDefault="002C5136" w:rsidP="002C5136">
      <w:pPr>
        <w:widowControl/>
        <w:numPr>
          <w:ilvl w:val="0"/>
          <w:numId w:val="5"/>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00944">
        <w:rPr>
          <w:rFonts w:asciiTheme="minorHAnsi" w:hAnsiTheme="minorHAnsi" w:cstheme="minorHAnsi"/>
          <w:sz w:val="22"/>
          <w:szCs w:val="22"/>
        </w:rPr>
        <w:t xml:space="preserve">Łączna maksymalna wysokość kar umownych nie przekroczy 60% wynagrodzenia umownego. </w:t>
      </w:r>
    </w:p>
    <w:p w:rsidR="002C5136" w:rsidRPr="00200944" w:rsidRDefault="002C5136" w:rsidP="002C5136">
      <w:pPr>
        <w:spacing w:line="312" w:lineRule="auto"/>
        <w:jc w:val="center"/>
        <w:rPr>
          <w:rFonts w:asciiTheme="minorHAnsi" w:hAnsiTheme="minorHAnsi" w:cstheme="minorHAnsi"/>
          <w:b/>
          <w:sz w:val="22"/>
          <w:szCs w:val="22"/>
        </w:rPr>
      </w:pPr>
      <w:r w:rsidRPr="00200944">
        <w:rPr>
          <w:rFonts w:asciiTheme="minorHAnsi" w:hAnsiTheme="minorHAnsi" w:cstheme="minorHAnsi"/>
          <w:b/>
          <w:sz w:val="22"/>
          <w:szCs w:val="22"/>
        </w:rPr>
        <w:t>§ 7.</w:t>
      </w:r>
    </w:p>
    <w:p w:rsidR="002C5136" w:rsidRPr="00200944" w:rsidRDefault="002C5136" w:rsidP="002C5136">
      <w:pPr>
        <w:spacing w:line="312" w:lineRule="auto"/>
        <w:jc w:val="both"/>
        <w:rPr>
          <w:rFonts w:asciiTheme="minorHAnsi" w:hAnsiTheme="minorHAnsi" w:cstheme="minorHAnsi"/>
          <w:sz w:val="22"/>
          <w:szCs w:val="22"/>
        </w:rPr>
      </w:pPr>
      <w:r w:rsidRPr="00200944">
        <w:rPr>
          <w:rFonts w:asciiTheme="minorHAnsi" w:hAnsiTheme="minorHAnsi" w:cstheme="minorHAnsi"/>
          <w:sz w:val="22"/>
          <w:szCs w:val="22"/>
        </w:rPr>
        <w:t>Zgodnie z art. 455 ust. 1 pkt 1 ustawy Prawo zamówień publicznych strony dopuszczają zmiany umowy w zakresie:</w:t>
      </w:r>
    </w:p>
    <w:p w:rsidR="002C5136" w:rsidRPr="00200944" w:rsidRDefault="002C5136" w:rsidP="002C5136">
      <w:pPr>
        <w:spacing w:line="312" w:lineRule="auto"/>
        <w:jc w:val="both"/>
        <w:rPr>
          <w:rFonts w:asciiTheme="minorHAnsi" w:hAnsiTheme="minorHAnsi" w:cstheme="minorHAnsi"/>
          <w:sz w:val="22"/>
          <w:szCs w:val="22"/>
        </w:rPr>
      </w:pPr>
      <w:r w:rsidRPr="00200944">
        <w:rPr>
          <w:rFonts w:asciiTheme="minorHAnsi" w:hAnsiTheme="minorHAnsi" w:cstheme="minorHAnsi"/>
          <w:sz w:val="22"/>
          <w:szCs w:val="22"/>
        </w:rPr>
        <w:t xml:space="preserve">1) wycofania ze sprzedaży asortymentu o wskazanych przez Zamawiającego cechach i zastąpienie </w:t>
      </w:r>
      <w:r w:rsidR="00200944">
        <w:rPr>
          <w:rFonts w:asciiTheme="minorHAnsi" w:hAnsiTheme="minorHAnsi" w:cstheme="minorHAnsi"/>
          <w:sz w:val="22"/>
          <w:szCs w:val="22"/>
        </w:rPr>
        <w:br/>
      </w:r>
      <w:r w:rsidRPr="00200944">
        <w:rPr>
          <w:rFonts w:asciiTheme="minorHAnsi" w:hAnsiTheme="minorHAnsi" w:cstheme="minorHAnsi"/>
          <w:sz w:val="22"/>
          <w:szCs w:val="22"/>
        </w:rPr>
        <w:t>go asortymentem alternatywnym o tej samej jakości;</w:t>
      </w:r>
    </w:p>
    <w:p w:rsidR="002C5136" w:rsidRPr="00200944" w:rsidRDefault="002C5136" w:rsidP="002C5136">
      <w:pPr>
        <w:spacing w:line="312" w:lineRule="auto"/>
        <w:jc w:val="both"/>
        <w:rPr>
          <w:rFonts w:asciiTheme="minorHAnsi" w:hAnsiTheme="minorHAnsi" w:cstheme="minorHAnsi"/>
          <w:sz w:val="22"/>
          <w:szCs w:val="22"/>
        </w:rPr>
      </w:pPr>
      <w:r w:rsidRPr="00200944">
        <w:rPr>
          <w:rFonts w:asciiTheme="minorHAnsi" w:hAnsiTheme="minorHAnsi" w:cstheme="minorHAnsi"/>
          <w:sz w:val="22"/>
          <w:szCs w:val="22"/>
        </w:rPr>
        <w:t xml:space="preserve">2) zmiany powszechnie obowiązujących przepisów prawa w zakresie mającym wpływ na realizację umowy; </w:t>
      </w:r>
    </w:p>
    <w:p w:rsidR="002C5136" w:rsidRPr="00200944" w:rsidRDefault="002C5136" w:rsidP="002C5136">
      <w:pPr>
        <w:spacing w:line="312" w:lineRule="auto"/>
        <w:jc w:val="both"/>
        <w:rPr>
          <w:rFonts w:asciiTheme="minorHAnsi" w:hAnsiTheme="minorHAnsi" w:cstheme="minorHAnsi"/>
          <w:sz w:val="22"/>
          <w:szCs w:val="22"/>
        </w:rPr>
      </w:pPr>
      <w:r w:rsidRPr="00200944">
        <w:rPr>
          <w:rFonts w:asciiTheme="minorHAnsi" w:hAnsiTheme="minorHAnsi" w:cstheme="minorHAnsi"/>
          <w:sz w:val="22"/>
          <w:szCs w:val="22"/>
        </w:rPr>
        <w:t xml:space="preserve">3) wystąpienia siły wyższej (siła wyższa to zdarzenie, zewnętrzne, niemożliwe do przewidzenia </w:t>
      </w:r>
      <w:r w:rsidR="00200944">
        <w:rPr>
          <w:rFonts w:asciiTheme="minorHAnsi" w:hAnsiTheme="minorHAnsi" w:cstheme="minorHAnsi"/>
          <w:sz w:val="22"/>
          <w:szCs w:val="22"/>
        </w:rPr>
        <w:br/>
      </w:r>
      <w:r w:rsidRPr="00200944">
        <w:rPr>
          <w:rFonts w:asciiTheme="minorHAnsi" w:hAnsiTheme="minorHAnsi" w:cstheme="minorHAnsi"/>
          <w:sz w:val="22"/>
          <w:szCs w:val="22"/>
        </w:rPr>
        <w:t xml:space="preserve">i zapobieżenia występujące po zawarciu umowy, uniemożliwiające należyte wykonanie przez Stronę jej obowiązków, w szczególności takie jak katastrofy naturalne, wojny, ataki terrorystyczne, strajki, </w:t>
      </w:r>
      <w:r w:rsidR="00200944">
        <w:rPr>
          <w:rFonts w:asciiTheme="minorHAnsi" w:hAnsiTheme="minorHAnsi" w:cstheme="minorHAnsi"/>
          <w:sz w:val="22"/>
          <w:szCs w:val="22"/>
        </w:rPr>
        <w:br/>
      </w:r>
      <w:r w:rsidRPr="00200944">
        <w:rPr>
          <w:rFonts w:asciiTheme="minorHAnsi" w:hAnsiTheme="minorHAnsi" w:cstheme="minorHAnsi"/>
          <w:sz w:val="22"/>
          <w:szCs w:val="22"/>
        </w:rPr>
        <w:t xml:space="preserve">a które uniemożliwia Stronie wykonanie w części lub w całości zobowiązań wynikających </w:t>
      </w:r>
      <w:r w:rsidR="00200944">
        <w:rPr>
          <w:rFonts w:asciiTheme="minorHAnsi" w:hAnsiTheme="minorHAnsi" w:cstheme="minorHAnsi"/>
          <w:sz w:val="22"/>
          <w:szCs w:val="22"/>
        </w:rPr>
        <w:br/>
      </w:r>
      <w:r w:rsidRPr="00200944">
        <w:rPr>
          <w:rFonts w:asciiTheme="minorHAnsi" w:hAnsiTheme="minorHAnsi" w:cstheme="minorHAnsi"/>
          <w:sz w:val="22"/>
          <w:szCs w:val="22"/>
        </w:rPr>
        <w:t>z przedmiotowej Umowy. Żadna Strona nie będzie odpowiedzialna za niewykonanie lub nienależyte wykonanie swoich zobowiązań w ramach Umowy, jeżeli niewykonanie lub nienależyte wykonanie zobowiązań wynikających z Umowy jest wynikiem działania Siły Wyższej.</w:t>
      </w:r>
    </w:p>
    <w:p w:rsidR="002C5136" w:rsidRPr="00200944" w:rsidRDefault="002C5136" w:rsidP="002C5136">
      <w:pPr>
        <w:spacing w:line="312" w:lineRule="auto"/>
        <w:jc w:val="center"/>
        <w:rPr>
          <w:rFonts w:asciiTheme="minorHAnsi" w:hAnsiTheme="minorHAnsi" w:cstheme="minorHAnsi"/>
          <w:b/>
          <w:sz w:val="22"/>
          <w:szCs w:val="22"/>
        </w:rPr>
      </w:pPr>
      <w:r w:rsidRPr="00200944">
        <w:rPr>
          <w:rFonts w:asciiTheme="minorHAnsi" w:hAnsiTheme="minorHAnsi" w:cstheme="minorHAnsi"/>
          <w:b/>
          <w:sz w:val="22"/>
          <w:szCs w:val="22"/>
        </w:rPr>
        <w:t>§ 8.</w:t>
      </w:r>
    </w:p>
    <w:p w:rsidR="002C5136" w:rsidRPr="00200944" w:rsidRDefault="002C5136" w:rsidP="002C5136">
      <w:pPr>
        <w:spacing w:line="312" w:lineRule="auto"/>
        <w:jc w:val="both"/>
        <w:rPr>
          <w:rFonts w:asciiTheme="minorHAnsi" w:hAnsiTheme="minorHAnsi" w:cstheme="minorHAnsi"/>
          <w:sz w:val="22"/>
          <w:szCs w:val="22"/>
        </w:rPr>
      </w:pPr>
      <w:r w:rsidRPr="00200944">
        <w:rPr>
          <w:rFonts w:asciiTheme="minorHAnsi" w:hAnsiTheme="minorHAnsi" w:cstheme="minorHAnsi"/>
          <w:sz w:val="22"/>
          <w:szCs w:val="22"/>
        </w:rPr>
        <w:t>Zmiany niniejszej umowy wymagają dla swej ważności formy pisemnej pod rygorem nieważności.</w:t>
      </w:r>
    </w:p>
    <w:p w:rsidR="002C5136" w:rsidRPr="00200944" w:rsidRDefault="002C5136" w:rsidP="002C5136">
      <w:pPr>
        <w:spacing w:line="312" w:lineRule="auto"/>
        <w:jc w:val="center"/>
        <w:rPr>
          <w:rFonts w:asciiTheme="minorHAnsi" w:hAnsiTheme="minorHAnsi" w:cstheme="minorHAnsi"/>
          <w:b/>
          <w:sz w:val="22"/>
          <w:szCs w:val="22"/>
        </w:rPr>
      </w:pPr>
      <w:r w:rsidRPr="00200944">
        <w:rPr>
          <w:rFonts w:asciiTheme="minorHAnsi" w:hAnsiTheme="minorHAnsi" w:cstheme="minorHAnsi"/>
          <w:b/>
          <w:sz w:val="22"/>
          <w:szCs w:val="22"/>
        </w:rPr>
        <w:t>§ 9.</w:t>
      </w:r>
    </w:p>
    <w:p w:rsidR="002C5136" w:rsidRPr="00200944" w:rsidRDefault="002C5136" w:rsidP="002C5136">
      <w:pPr>
        <w:spacing w:line="312" w:lineRule="auto"/>
        <w:jc w:val="both"/>
        <w:rPr>
          <w:rFonts w:asciiTheme="minorHAnsi" w:hAnsiTheme="minorHAnsi" w:cstheme="minorHAnsi"/>
          <w:sz w:val="22"/>
          <w:szCs w:val="22"/>
        </w:rPr>
      </w:pPr>
      <w:r w:rsidRPr="00200944">
        <w:rPr>
          <w:rFonts w:asciiTheme="minorHAnsi" w:hAnsiTheme="minorHAnsi" w:cstheme="minorHAnsi"/>
          <w:sz w:val="22"/>
          <w:szCs w:val="22"/>
        </w:rPr>
        <w:t xml:space="preserve">W sprawach nieuregulowanych niniejszą umową będą miały zastosowanie przepisy Kodeksu Cywilnego, przepisy ustawy Prawo zamówień publicznych oraz inne przepisy powszechnie </w:t>
      </w:r>
      <w:r w:rsidRPr="00200944">
        <w:rPr>
          <w:rFonts w:asciiTheme="minorHAnsi" w:hAnsiTheme="minorHAnsi" w:cstheme="minorHAnsi"/>
          <w:sz w:val="22"/>
          <w:szCs w:val="22"/>
        </w:rPr>
        <w:lastRenderedPageBreak/>
        <w:t>obowiązujące w danym zakresie.</w:t>
      </w:r>
    </w:p>
    <w:p w:rsidR="002C5136" w:rsidRPr="00200944" w:rsidRDefault="002C5136" w:rsidP="002C5136">
      <w:pPr>
        <w:spacing w:line="312" w:lineRule="auto"/>
        <w:jc w:val="center"/>
        <w:rPr>
          <w:rFonts w:asciiTheme="minorHAnsi" w:hAnsiTheme="minorHAnsi" w:cstheme="minorHAnsi"/>
          <w:b/>
          <w:sz w:val="22"/>
          <w:szCs w:val="22"/>
        </w:rPr>
      </w:pPr>
      <w:r w:rsidRPr="00200944">
        <w:rPr>
          <w:rFonts w:asciiTheme="minorHAnsi" w:hAnsiTheme="minorHAnsi" w:cstheme="minorHAnsi"/>
          <w:b/>
          <w:sz w:val="22"/>
          <w:szCs w:val="22"/>
        </w:rPr>
        <w:t>§ 10.</w:t>
      </w:r>
    </w:p>
    <w:p w:rsidR="002C5136" w:rsidRPr="00200944" w:rsidRDefault="002C5136" w:rsidP="002C5136">
      <w:pPr>
        <w:widowControl/>
        <w:numPr>
          <w:ilvl w:val="0"/>
          <w:numId w:val="6"/>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00944">
        <w:rPr>
          <w:rFonts w:asciiTheme="minorHAnsi" w:hAnsiTheme="minorHAnsi" w:cstheme="minorHAnsi"/>
          <w:sz w:val="22"/>
          <w:szCs w:val="22"/>
        </w:rPr>
        <w:t>Ewentualne spory mogą wyniknąć w toku realizacji niniejszej umowy strony poddają pod rozstrzygnięcie Sądu właściwego miejscowo ze względu na siedzibę Zamawiającego.</w:t>
      </w:r>
    </w:p>
    <w:p w:rsidR="002C5136" w:rsidRPr="00200944" w:rsidRDefault="002C5136" w:rsidP="002C5136">
      <w:pPr>
        <w:widowControl/>
        <w:numPr>
          <w:ilvl w:val="0"/>
          <w:numId w:val="6"/>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00944">
        <w:rPr>
          <w:rFonts w:asciiTheme="minorHAnsi" w:hAnsiTheme="minorHAnsi" w:cstheme="minorHAnsi"/>
          <w:sz w:val="22"/>
          <w:szCs w:val="22"/>
        </w:rPr>
        <w:t>Wykonawca zobowiązuje się do powiadamiania Zamawiającego w terminie 14 dni o każdej zmianie adresu, nazwy firmy oraz wszelkich zmianach związanych z jego statusem prawnym.</w:t>
      </w:r>
    </w:p>
    <w:p w:rsidR="002C5136" w:rsidRPr="00200944" w:rsidRDefault="002C5136" w:rsidP="002C5136">
      <w:pPr>
        <w:widowControl/>
        <w:numPr>
          <w:ilvl w:val="0"/>
          <w:numId w:val="6"/>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00944">
        <w:rPr>
          <w:rFonts w:asciiTheme="minorHAnsi" w:hAnsiTheme="minorHAnsi" w:cstheme="minorHAnsi"/>
          <w:sz w:val="22"/>
          <w:szCs w:val="22"/>
        </w:rPr>
        <w:t>Zamawiający zastrzega sobie, że pisma kierowane do Wykonawcy na ostatni znany mu adres uważa się za skutecznie doręczone z dniem powtórnego zawiadomienia o możliwości odbioru pisma, albo zwrotu przez pocztę z adnotacją o nieskuteczności doręczenia.</w:t>
      </w:r>
    </w:p>
    <w:p w:rsidR="002C5136" w:rsidRPr="00200944" w:rsidRDefault="002C5136" w:rsidP="002C5136">
      <w:pPr>
        <w:widowControl/>
        <w:numPr>
          <w:ilvl w:val="0"/>
          <w:numId w:val="6"/>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00944">
        <w:rPr>
          <w:rFonts w:asciiTheme="minorHAnsi" w:hAnsiTheme="minorHAnsi" w:cstheme="minorHAnsi"/>
          <w:sz w:val="22"/>
          <w:szCs w:val="22"/>
        </w:rPr>
        <w:t xml:space="preserve">Wykonawca nie może dokonać cesji żadnych praw i roszczeń lub przeniesienia obowiązków wynikających z umowy na rzecz osoby trzeciej bez uprzedniej pisemnej zgody Zamawiającego.  </w:t>
      </w:r>
    </w:p>
    <w:p w:rsidR="002C5136" w:rsidRPr="00200944" w:rsidRDefault="002C5136" w:rsidP="002C5136">
      <w:pPr>
        <w:spacing w:line="312" w:lineRule="auto"/>
        <w:jc w:val="center"/>
        <w:rPr>
          <w:rFonts w:asciiTheme="minorHAnsi" w:hAnsiTheme="minorHAnsi" w:cstheme="minorHAnsi"/>
          <w:b/>
          <w:sz w:val="22"/>
          <w:szCs w:val="22"/>
        </w:rPr>
      </w:pPr>
      <w:r w:rsidRPr="00200944">
        <w:rPr>
          <w:rFonts w:asciiTheme="minorHAnsi" w:hAnsiTheme="minorHAnsi" w:cstheme="minorHAnsi"/>
          <w:b/>
          <w:sz w:val="22"/>
          <w:szCs w:val="22"/>
        </w:rPr>
        <w:t>§ 11.</w:t>
      </w:r>
    </w:p>
    <w:p w:rsidR="002C5136" w:rsidRPr="00200944" w:rsidRDefault="002C5136" w:rsidP="002C5136">
      <w:pPr>
        <w:pStyle w:val="Akapitzlist"/>
        <w:spacing w:before="120" w:line="276" w:lineRule="auto"/>
        <w:ind w:left="0"/>
        <w:jc w:val="both"/>
        <w:rPr>
          <w:rFonts w:asciiTheme="minorHAnsi" w:hAnsiTheme="minorHAnsi" w:cstheme="minorHAnsi"/>
          <w:sz w:val="22"/>
          <w:szCs w:val="22"/>
        </w:rPr>
      </w:pPr>
      <w:r w:rsidRPr="00200944">
        <w:rPr>
          <w:rFonts w:asciiTheme="minorHAnsi" w:hAnsiTheme="minorHAnsi" w:cstheme="minorHAnsi"/>
          <w:sz w:val="22"/>
          <w:szCs w:val="22"/>
        </w:rPr>
        <w:t xml:space="preserve">1. Wykonawca oświadcza, że wypełnił obowiązek informacyjny względem osób fizycznych skierowanych do realizacji niniejszego zamówienia przewidziany w przepisach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 maja 2016 r., zwane dalej „RODO”), tj. że poinformował osoby skierowane do realizacji niniejszego zamówienia, że ich dane osobowe w zakresie wskazanym </w:t>
      </w:r>
      <w:r w:rsidR="00200944">
        <w:rPr>
          <w:rFonts w:asciiTheme="minorHAnsi" w:hAnsiTheme="minorHAnsi" w:cstheme="minorHAnsi"/>
          <w:sz w:val="22"/>
          <w:szCs w:val="22"/>
        </w:rPr>
        <w:br/>
      </w:r>
      <w:r w:rsidRPr="00200944">
        <w:rPr>
          <w:rFonts w:asciiTheme="minorHAnsi" w:hAnsiTheme="minorHAnsi" w:cstheme="minorHAnsi"/>
          <w:sz w:val="22"/>
          <w:szCs w:val="22"/>
        </w:rPr>
        <w:t>w zapytaniu ofertowym zostaną udostępnione Zamawiającemu w celu związanym z realizacją niniejszej umowy.</w:t>
      </w:r>
    </w:p>
    <w:p w:rsidR="002C5136" w:rsidRPr="00200944" w:rsidRDefault="002C5136" w:rsidP="002C5136">
      <w:pPr>
        <w:pStyle w:val="Akapitzlist"/>
        <w:spacing w:before="120" w:line="276" w:lineRule="auto"/>
        <w:ind w:left="0"/>
        <w:jc w:val="both"/>
        <w:rPr>
          <w:rFonts w:asciiTheme="minorHAnsi" w:hAnsiTheme="minorHAnsi" w:cstheme="minorHAnsi"/>
          <w:sz w:val="22"/>
          <w:szCs w:val="22"/>
        </w:rPr>
      </w:pPr>
      <w:r w:rsidRPr="00200944">
        <w:rPr>
          <w:rFonts w:asciiTheme="minorHAnsi" w:hAnsiTheme="minorHAnsi" w:cstheme="minorHAnsi"/>
          <w:sz w:val="22"/>
          <w:szCs w:val="22"/>
        </w:rPr>
        <w:t xml:space="preserve">2. Zamawiający oświadcza, że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RODO) oraz wydanymi </w:t>
      </w:r>
      <w:r w:rsidR="00200944">
        <w:rPr>
          <w:rFonts w:asciiTheme="minorHAnsi" w:hAnsiTheme="minorHAnsi" w:cstheme="minorHAnsi"/>
          <w:sz w:val="22"/>
          <w:szCs w:val="22"/>
        </w:rPr>
        <w:br/>
      </w:r>
      <w:r w:rsidRPr="00200944">
        <w:rPr>
          <w:rFonts w:asciiTheme="minorHAnsi" w:hAnsiTheme="minorHAnsi" w:cstheme="minorHAnsi"/>
          <w:sz w:val="22"/>
          <w:szCs w:val="22"/>
        </w:rPr>
        <w:t>na jego podstawie krajowymi przepisami z zakresu ochrony danych osobowych.</w:t>
      </w:r>
    </w:p>
    <w:p w:rsidR="002C5136" w:rsidRPr="00200944" w:rsidRDefault="002C5136" w:rsidP="002C5136">
      <w:pPr>
        <w:pStyle w:val="Akapitzlist"/>
        <w:spacing w:before="120" w:line="276" w:lineRule="auto"/>
        <w:ind w:left="0"/>
        <w:jc w:val="both"/>
        <w:rPr>
          <w:rFonts w:asciiTheme="minorHAnsi" w:hAnsiTheme="minorHAnsi" w:cstheme="minorHAnsi"/>
          <w:sz w:val="22"/>
          <w:szCs w:val="22"/>
        </w:rPr>
      </w:pPr>
      <w:r w:rsidRPr="00200944">
        <w:rPr>
          <w:rFonts w:asciiTheme="minorHAnsi" w:hAnsiTheme="minorHAnsi" w:cstheme="minorHAnsi"/>
          <w:sz w:val="22"/>
          <w:szCs w:val="22"/>
        </w:rPr>
        <w:t>3. Wykonawca zapewnia przestrzeganie zasad przetwarzania i ochrony danych osobowych zgodnie z przepisami RODO oraz wydanymi na jego podstawie krajowymi przepisami z zakresu ochrony danych osobowych.</w:t>
      </w:r>
    </w:p>
    <w:p w:rsidR="002C5136" w:rsidRPr="00200944" w:rsidRDefault="002C5136" w:rsidP="002C5136">
      <w:pPr>
        <w:pStyle w:val="Akapitzlist"/>
        <w:spacing w:before="120" w:line="276" w:lineRule="auto"/>
        <w:ind w:left="0"/>
        <w:jc w:val="both"/>
        <w:rPr>
          <w:rFonts w:asciiTheme="minorHAnsi" w:hAnsiTheme="minorHAnsi" w:cstheme="minorHAnsi"/>
          <w:sz w:val="22"/>
          <w:szCs w:val="22"/>
        </w:rPr>
      </w:pPr>
      <w:r w:rsidRPr="00200944">
        <w:rPr>
          <w:rFonts w:asciiTheme="minorHAnsi" w:hAnsiTheme="minorHAnsi" w:cstheme="minorHAnsi"/>
          <w:sz w:val="22"/>
          <w:szCs w:val="22"/>
        </w:rPr>
        <w:t>4. Zamawiający, w trybie art. 28 RODO powierza Wykonawcy dane osobowe, tj. dane osób wyznaczonych przez Zamawiającego do realizacji niniejszej umowy, wskazanych w niniejszej umowie do przetwarzania na zasadach i w celu określonym w niniejszej umowie.</w:t>
      </w:r>
    </w:p>
    <w:p w:rsidR="002C5136" w:rsidRPr="00200944" w:rsidRDefault="002C5136" w:rsidP="002C5136">
      <w:pPr>
        <w:pStyle w:val="Akapitzlist"/>
        <w:spacing w:before="120" w:line="276" w:lineRule="auto"/>
        <w:ind w:left="0"/>
        <w:jc w:val="both"/>
        <w:rPr>
          <w:rFonts w:asciiTheme="minorHAnsi" w:hAnsiTheme="minorHAnsi" w:cstheme="minorHAnsi"/>
          <w:sz w:val="22"/>
          <w:szCs w:val="22"/>
        </w:rPr>
      </w:pPr>
      <w:r w:rsidRPr="00200944">
        <w:rPr>
          <w:rFonts w:asciiTheme="minorHAnsi" w:hAnsiTheme="minorHAnsi" w:cstheme="minorHAnsi"/>
          <w:sz w:val="22"/>
          <w:szCs w:val="22"/>
        </w:rPr>
        <w:t>5. Wykonawca będzie przetwarzał powierzone na podstawie umowy następujące rodzaje danych osobowych: dane zwykłe oraz dane dotyczące następujących kategorii osób – pracowników Zamawiającego – w postaci imion i nazwisk, numerów telefonów oraz adresów mailowych, wyłącznie ww. celu realizacji umowy.</w:t>
      </w:r>
    </w:p>
    <w:p w:rsidR="002C5136" w:rsidRPr="00200944" w:rsidRDefault="002C5136" w:rsidP="002C5136">
      <w:pPr>
        <w:pStyle w:val="Akapitzlist"/>
        <w:spacing w:before="120" w:line="276" w:lineRule="auto"/>
        <w:ind w:left="0"/>
        <w:jc w:val="both"/>
        <w:rPr>
          <w:rFonts w:asciiTheme="minorHAnsi" w:hAnsiTheme="minorHAnsi" w:cstheme="minorHAnsi"/>
          <w:sz w:val="22"/>
          <w:szCs w:val="22"/>
        </w:rPr>
      </w:pPr>
      <w:r w:rsidRPr="00200944">
        <w:rPr>
          <w:rFonts w:asciiTheme="minorHAnsi" w:hAnsiTheme="minorHAnsi" w:cstheme="minorHAnsi"/>
          <w:sz w:val="22"/>
          <w:szCs w:val="22"/>
        </w:rPr>
        <w:t xml:space="preserve">6. 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RODO oraz wydanych </w:t>
      </w:r>
      <w:r w:rsidR="00200944">
        <w:rPr>
          <w:rFonts w:asciiTheme="minorHAnsi" w:hAnsiTheme="minorHAnsi" w:cstheme="minorHAnsi"/>
          <w:sz w:val="22"/>
          <w:szCs w:val="22"/>
        </w:rPr>
        <w:br/>
      </w:r>
      <w:r w:rsidRPr="00200944">
        <w:rPr>
          <w:rFonts w:asciiTheme="minorHAnsi" w:hAnsiTheme="minorHAnsi" w:cstheme="minorHAnsi"/>
          <w:sz w:val="22"/>
          <w:szCs w:val="22"/>
        </w:rPr>
        <w:lastRenderedPageBreak/>
        <w:t>na jego podstawie krajowych przepisów z zakresu ochrony danych osobowych.</w:t>
      </w:r>
    </w:p>
    <w:p w:rsidR="002C5136" w:rsidRPr="00200944" w:rsidRDefault="002C5136" w:rsidP="002C5136">
      <w:pPr>
        <w:pStyle w:val="Akapitzlist"/>
        <w:spacing w:before="120" w:line="276" w:lineRule="auto"/>
        <w:ind w:left="0"/>
        <w:jc w:val="both"/>
        <w:rPr>
          <w:rFonts w:asciiTheme="minorHAnsi" w:hAnsiTheme="minorHAnsi" w:cstheme="minorHAnsi"/>
          <w:sz w:val="22"/>
          <w:szCs w:val="22"/>
        </w:rPr>
      </w:pPr>
      <w:r w:rsidRPr="00200944">
        <w:rPr>
          <w:rFonts w:asciiTheme="minorHAnsi" w:hAnsiTheme="minorHAnsi" w:cstheme="minorHAnsi"/>
          <w:sz w:val="22"/>
          <w:szCs w:val="22"/>
        </w:rPr>
        <w:t>7. Wykonawca zobowiązuje się dołożyć należytej staranności przy przetwarzaniu powierzonych danych osobowych.</w:t>
      </w:r>
    </w:p>
    <w:p w:rsidR="002C5136" w:rsidRPr="00200944" w:rsidRDefault="002C5136" w:rsidP="002C5136">
      <w:pPr>
        <w:pStyle w:val="Akapitzlist"/>
        <w:spacing w:before="120" w:line="276" w:lineRule="auto"/>
        <w:ind w:left="0"/>
        <w:jc w:val="both"/>
        <w:rPr>
          <w:rFonts w:asciiTheme="minorHAnsi" w:hAnsiTheme="minorHAnsi" w:cstheme="minorHAnsi"/>
          <w:sz w:val="22"/>
          <w:szCs w:val="22"/>
        </w:rPr>
      </w:pPr>
      <w:r w:rsidRPr="00200944">
        <w:rPr>
          <w:rFonts w:asciiTheme="minorHAnsi" w:hAnsiTheme="minorHAnsi" w:cstheme="minorHAnsi"/>
          <w:sz w:val="22"/>
          <w:szCs w:val="22"/>
        </w:rPr>
        <w:t>8. Wykonawca zobowiązuje się do nadania stosownych upoważnień do przetwarzania danych osobowych wszystkim osobom, które będą przetwarzały powierzone dane w celu realizacji niniejszej umowy oraz będzie prowadził i aktualizował rejestr.</w:t>
      </w:r>
    </w:p>
    <w:p w:rsidR="002C5136" w:rsidRPr="00200944" w:rsidRDefault="002C5136" w:rsidP="002C5136">
      <w:pPr>
        <w:pStyle w:val="Akapitzlist"/>
        <w:spacing w:before="120" w:line="276" w:lineRule="auto"/>
        <w:ind w:left="0"/>
        <w:jc w:val="both"/>
        <w:rPr>
          <w:rFonts w:asciiTheme="minorHAnsi" w:hAnsiTheme="minorHAnsi" w:cstheme="minorHAnsi"/>
          <w:sz w:val="22"/>
          <w:szCs w:val="22"/>
        </w:rPr>
      </w:pPr>
      <w:r w:rsidRPr="00200944">
        <w:rPr>
          <w:rFonts w:asciiTheme="minorHAnsi" w:hAnsiTheme="minorHAnsi" w:cstheme="minorHAnsi"/>
          <w:sz w:val="22"/>
          <w:szCs w:val="22"/>
        </w:rPr>
        <w:t>9. Wykonawca zobowiązuje się do zachowania w tajemnicy, o której mowa  w art. 28 ust. 3 lit. B RODO, danych przetwarzanych w zakresie umowy, a w szczególności nieudostępniania ich innym podmiotom, także w postaci zagregowanych danych statystycznych, zarówno podczas trwania umowy, jak i po jej ustaniu.</w:t>
      </w:r>
    </w:p>
    <w:p w:rsidR="002C5136" w:rsidRPr="00200944" w:rsidRDefault="002C5136" w:rsidP="002C5136">
      <w:pPr>
        <w:pStyle w:val="Akapitzlist"/>
        <w:spacing w:before="120" w:line="276" w:lineRule="auto"/>
        <w:ind w:left="0"/>
        <w:jc w:val="both"/>
        <w:rPr>
          <w:rFonts w:asciiTheme="minorHAnsi" w:hAnsiTheme="minorHAnsi" w:cstheme="minorHAnsi"/>
          <w:sz w:val="22"/>
          <w:szCs w:val="22"/>
        </w:rPr>
      </w:pPr>
      <w:r w:rsidRPr="00200944">
        <w:rPr>
          <w:rFonts w:asciiTheme="minorHAnsi" w:hAnsiTheme="minorHAnsi" w:cstheme="minorHAnsi"/>
          <w:sz w:val="22"/>
          <w:szCs w:val="22"/>
        </w:rPr>
        <w:t>10. Przekazanie powierzonych danych do państwa trzeciego może nastąpić jedynie na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rsidR="002C5136" w:rsidRPr="00200944" w:rsidRDefault="002C5136" w:rsidP="002C5136">
      <w:pPr>
        <w:pStyle w:val="Akapitzlist"/>
        <w:spacing w:before="120" w:line="276" w:lineRule="auto"/>
        <w:ind w:left="0"/>
        <w:jc w:val="both"/>
        <w:rPr>
          <w:rFonts w:asciiTheme="minorHAnsi" w:hAnsiTheme="minorHAnsi" w:cstheme="minorHAnsi"/>
          <w:sz w:val="22"/>
          <w:szCs w:val="22"/>
        </w:rPr>
      </w:pPr>
      <w:r w:rsidRPr="00200944">
        <w:rPr>
          <w:rFonts w:asciiTheme="minorHAnsi" w:hAnsiTheme="minorHAnsi" w:cstheme="minorHAnsi"/>
          <w:sz w:val="22"/>
          <w:szCs w:val="22"/>
        </w:rPr>
        <w:t>11. Wykonawca ponosi odpowiedzialność za przetwarzanie danych osobowych niezgodnie z treścią umowy, RODO lub wydanymi na jego podstawie krajowymi przepisami z zakresu ochrony danych osobowych, a w szczególności za udostępnienie powierzonych do przetwarzania danych osobowych osobom nieupoważnionym.</w:t>
      </w:r>
    </w:p>
    <w:p w:rsidR="002C5136" w:rsidRPr="00200944" w:rsidRDefault="002C5136" w:rsidP="002C5136">
      <w:pPr>
        <w:pStyle w:val="Akapitzlist"/>
        <w:spacing w:before="120" w:line="276" w:lineRule="auto"/>
        <w:ind w:left="0"/>
        <w:jc w:val="both"/>
        <w:rPr>
          <w:rFonts w:asciiTheme="minorHAnsi" w:hAnsiTheme="minorHAnsi" w:cstheme="minorHAnsi"/>
          <w:sz w:val="22"/>
          <w:szCs w:val="22"/>
        </w:rPr>
      </w:pPr>
      <w:r w:rsidRPr="00200944">
        <w:rPr>
          <w:rFonts w:asciiTheme="minorHAnsi" w:hAnsiTheme="minorHAnsi" w:cstheme="minorHAnsi"/>
          <w:sz w:val="22"/>
          <w:szCs w:val="22"/>
        </w:rPr>
        <w:t>12. Zamawiający zobowiązuje Wykonawcę do natychmiastowego, tj. bez zbędnej zwłoki, nie później jednak niż w ciągu 24 godzin, powiadomienia Zamawiającego o próbie lub fakcie naruszenia poufności danych osobowych przetwarzanych w wyniku realizacji umowy. Zawiadomienie to powinno być dokonane w formie pisemnej lub mailowej.</w:t>
      </w:r>
    </w:p>
    <w:p w:rsidR="002C5136" w:rsidRPr="00200944" w:rsidRDefault="002C5136" w:rsidP="002C5136">
      <w:pPr>
        <w:pStyle w:val="Akapitzlist"/>
        <w:spacing w:before="120" w:line="276" w:lineRule="auto"/>
        <w:ind w:left="0"/>
        <w:jc w:val="both"/>
        <w:rPr>
          <w:rFonts w:asciiTheme="minorHAnsi" w:hAnsiTheme="minorHAnsi" w:cstheme="minorHAnsi"/>
          <w:sz w:val="22"/>
          <w:szCs w:val="22"/>
        </w:rPr>
      </w:pPr>
      <w:r w:rsidRPr="00200944">
        <w:rPr>
          <w:rFonts w:asciiTheme="minorHAnsi" w:hAnsiTheme="minorHAnsi" w:cstheme="minorHAnsi"/>
          <w:sz w:val="22"/>
          <w:szCs w:val="22"/>
        </w:rPr>
        <w:t>13. 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terminie wskazanym przez Zamawiającego.</w:t>
      </w:r>
    </w:p>
    <w:p w:rsidR="002C5136" w:rsidRPr="00200944" w:rsidRDefault="002C5136" w:rsidP="002C5136">
      <w:pPr>
        <w:pStyle w:val="Akapitzlist"/>
        <w:spacing w:before="120" w:line="276" w:lineRule="auto"/>
        <w:ind w:left="0"/>
        <w:jc w:val="both"/>
        <w:rPr>
          <w:rFonts w:asciiTheme="minorHAnsi" w:hAnsiTheme="minorHAnsi" w:cstheme="minorHAnsi"/>
          <w:sz w:val="22"/>
          <w:szCs w:val="22"/>
        </w:rPr>
      </w:pPr>
      <w:r w:rsidRPr="00200944">
        <w:rPr>
          <w:rFonts w:asciiTheme="minorHAnsi" w:hAnsiTheme="minorHAnsi" w:cstheme="minorHAnsi"/>
          <w:sz w:val="22"/>
          <w:szCs w:val="22"/>
        </w:rPr>
        <w:t>14. Wykonawca po zakończeniu umowy usunie wszelkie dane osobowe uzyskane na podstawie regulacji umowy oraz wszelkie ich istniejące kopie w ciągu 7 dni. Po wykonaniu zobowiązania, o którym mowa w zdaniu poprzedzającym Wykonawca powiadomi Zamawiającego pisemnie o fakcie usunięcia danych.</w:t>
      </w:r>
    </w:p>
    <w:p w:rsidR="002C5136" w:rsidRPr="00200944" w:rsidRDefault="002C5136" w:rsidP="002C5136">
      <w:pPr>
        <w:pStyle w:val="Akapitzlist"/>
        <w:spacing w:before="120" w:line="276" w:lineRule="auto"/>
        <w:ind w:left="0"/>
        <w:jc w:val="both"/>
        <w:rPr>
          <w:rFonts w:asciiTheme="minorHAnsi" w:hAnsiTheme="minorHAnsi" w:cstheme="minorHAnsi"/>
          <w:sz w:val="22"/>
          <w:szCs w:val="22"/>
        </w:rPr>
      </w:pPr>
      <w:r w:rsidRPr="00200944">
        <w:rPr>
          <w:rFonts w:asciiTheme="minorHAnsi" w:hAnsiTheme="minorHAnsi" w:cstheme="minorHAnsi"/>
          <w:sz w:val="22"/>
          <w:szCs w:val="22"/>
        </w:rPr>
        <w:t>15. Zamawiający zastrzega sobie możliwość rozwiązania umowy w przypadku stwierdzenia naruszenia prze Wykonawcę warunków bezpieczeństwa i ochrony danych osobowych.</w:t>
      </w:r>
    </w:p>
    <w:p w:rsidR="002C5136" w:rsidRPr="00200944" w:rsidRDefault="002C5136" w:rsidP="002C5136">
      <w:pPr>
        <w:spacing w:line="312" w:lineRule="auto"/>
        <w:jc w:val="center"/>
        <w:rPr>
          <w:rFonts w:asciiTheme="minorHAnsi" w:hAnsiTheme="minorHAnsi" w:cstheme="minorHAnsi"/>
          <w:b/>
          <w:sz w:val="22"/>
          <w:szCs w:val="22"/>
        </w:rPr>
      </w:pPr>
      <w:r w:rsidRPr="00200944">
        <w:rPr>
          <w:rFonts w:asciiTheme="minorHAnsi" w:hAnsiTheme="minorHAnsi" w:cstheme="minorHAnsi"/>
          <w:b/>
          <w:sz w:val="22"/>
          <w:szCs w:val="22"/>
        </w:rPr>
        <w:t>§ 12.</w:t>
      </w:r>
    </w:p>
    <w:p w:rsidR="002C5136" w:rsidRPr="00200944" w:rsidRDefault="002C5136" w:rsidP="002C5136">
      <w:pPr>
        <w:widowControl/>
        <w:numPr>
          <w:ilvl w:val="0"/>
          <w:numId w:val="7"/>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00944">
        <w:rPr>
          <w:rFonts w:asciiTheme="minorHAnsi" w:hAnsiTheme="minorHAnsi" w:cstheme="minorHAnsi"/>
          <w:sz w:val="22"/>
          <w:szCs w:val="22"/>
        </w:rPr>
        <w:t>Umowa wchodzi w życie z dniem jej podpisania przez obie strony.</w:t>
      </w:r>
    </w:p>
    <w:p w:rsidR="002C5136" w:rsidRPr="00200944" w:rsidRDefault="002C5136" w:rsidP="002C5136">
      <w:pPr>
        <w:widowControl/>
        <w:numPr>
          <w:ilvl w:val="0"/>
          <w:numId w:val="7"/>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00944">
        <w:rPr>
          <w:rFonts w:asciiTheme="minorHAnsi" w:hAnsiTheme="minorHAnsi" w:cstheme="minorHAnsi"/>
          <w:sz w:val="22"/>
          <w:szCs w:val="22"/>
        </w:rPr>
        <w:t>Umowa została zawarta w dwóch jednobrzmiących egzemplarzach, po jednym dla każdej ze stron.</w:t>
      </w:r>
    </w:p>
    <w:p w:rsidR="002C5136" w:rsidRPr="00200944" w:rsidRDefault="002C5136" w:rsidP="002C5136">
      <w:pPr>
        <w:widowControl/>
        <w:numPr>
          <w:ilvl w:val="0"/>
          <w:numId w:val="7"/>
        </w:numPr>
        <w:tabs>
          <w:tab w:val="clear" w:pos="720"/>
          <w:tab w:val="num" w:pos="360"/>
        </w:tabs>
        <w:suppressAutoHyphens w:val="0"/>
        <w:autoSpaceDE/>
        <w:spacing w:line="312" w:lineRule="auto"/>
        <w:ind w:left="360"/>
        <w:jc w:val="both"/>
        <w:rPr>
          <w:rFonts w:asciiTheme="minorHAnsi" w:hAnsiTheme="minorHAnsi" w:cstheme="minorHAnsi"/>
          <w:sz w:val="22"/>
          <w:szCs w:val="22"/>
        </w:rPr>
      </w:pPr>
      <w:r w:rsidRPr="00200944">
        <w:rPr>
          <w:rFonts w:asciiTheme="minorHAnsi" w:hAnsiTheme="minorHAnsi" w:cstheme="minorHAnsi"/>
          <w:sz w:val="22"/>
          <w:szCs w:val="22"/>
        </w:rPr>
        <w:t xml:space="preserve">Integralną część umowy stanowi </w:t>
      </w:r>
      <w:r w:rsidRPr="00200944">
        <w:rPr>
          <w:rFonts w:asciiTheme="minorHAnsi" w:hAnsiTheme="minorHAnsi" w:cstheme="minorHAnsi"/>
          <w:i/>
          <w:sz w:val="22"/>
          <w:szCs w:val="22"/>
        </w:rPr>
        <w:t>Oferta Wykonawcy</w:t>
      </w:r>
      <w:r w:rsidRPr="00200944">
        <w:rPr>
          <w:rFonts w:asciiTheme="minorHAnsi" w:hAnsiTheme="minorHAnsi" w:cstheme="minorHAnsi"/>
          <w:sz w:val="22"/>
          <w:szCs w:val="22"/>
        </w:rPr>
        <w:t>.</w:t>
      </w:r>
    </w:p>
    <w:p w:rsidR="002C5136" w:rsidRPr="00200944" w:rsidRDefault="002C5136" w:rsidP="002C5136">
      <w:pPr>
        <w:spacing w:line="312" w:lineRule="auto"/>
        <w:jc w:val="both"/>
        <w:rPr>
          <w:rFonts w:asciiTheme="minorHAnsi" w:hAnsiTheme="minorHAnsi" w:cstheme="minorHAnsi"/>
          <w:sz w:val="22"/>
          <w:szCs w:val="22"/>
        </w:rPr>
      </w:pPr>
    </w:p>
    <w:p w:rsidR="002C5136" w:rsidRPr="00200944" w:rsidRDefault="002C5136" w:rsidP="00EF65EC">
      <w:pPr>
        <w:spacing w:line="312" w:lineRule="auto"/>
        <w:jc w:val="both"/>
        <w:rPr>
          <w:rFonts w:asciiTheme="minorHAnsi" w:hAnsiTheme="minorHAnsi" w:cstheme="minorHAnsi"/>
          <w:sz w:val="22"/>
          <w:szCs w:val="22"/>
        </w:rPr>
      </w:pPr>
      <w:r w:rsidRPr="00200944">
        <w:rPr>
          <w:rFonts w:asciiTheme="minorHAnsi" w:hAnsiTheme="minorHAnsi" w:cstheme="minorHAnsi"/>
          <w:b/>
          <w:sz w:val="22"/>
          <w:szCs w:val="22"/>
        </w:rPr>
        <w:t xml:space="preserve">ZAMAWIAJĄCY </w:t>
      </w:r>
      <w:r w:rsidRPr="00200944">
        <w:rPr>
          <w:rFonts w:asciiTheme="minorHAnsi" w:hAnsiTheme="minorHAnsi" w:cstheme="minorHAnsi"/>
          <w:b/>
          <w:sz w:val="22"/>
          <w:szCs w:val="22"/>
        </w:rPr>
        <w:tab/>
      </w:r>
      <w:r w:rsidRPr="00200944">
        <w:rPr>
          <w:rFonts w:asciiTheme="minorHAnsi" w:hAnsiTheme="minorHAnsi" w:cstheme="minorHAnsi"/>
          <w:b/>
          <w:sz w:val="22"/>
          <w:szCs w:val="22"/>
        </w:rPr>
        <w:tab/>
      </w:r>
      <w:r w:rsidRPr="00200944">
        <w:rPr>
          <w:rFonts w:asciiTheme="minorHAnsi" w:hAnsiTheme="minorHAnsi" w:cstheme="minorHAnsi"/>
          <w:b/>
          <w:sz w:val="22"/>
          <w:szCs w:val="22"/>
        </w:rPr>
        <w:tab/>
      </w:r>
      <w:r w:rsidRPr="00200944">
        <w:rPr>
          <w:rFonts w:asciiTheme="minorHAnsi" w:hAnsiTheme="minorHAnsi" w:cstheme="minorHAnsi"/>
          <w:b/>
          <w:sz w:val="22"/>
          <w:szCs w:val="22"/>
        </w:rPr>
        <w:tab/>
      </w:r>
      <w:r w:rsidRPr="00200944">
        <w:rPr>
          <w:rFonts w:asciiTheme="minorHAnsi" w:hAnsiTheme="minorHAnsi" w:cstheme="minorHAnsi"/>
          <w:b/>
          <w:sz w:val="22"/>
          <w:szCs w:val="22"/>
        </w:rPr>
        <w:tab/>
      </w:r>
      <w:r w:rsidRPr="00200944">
        <w:rPr>
          <w:rFonts w:asciiTheme="minorHAnsi" w:hAnsiTheme="minorHAnsi" w:cstheme="minorHAnsi"/>
          <w:b/>
          <w:sz w:val="22"/>
          <w:szCs w:val="22"/>
        </w:rPr>
        <w:tab/>
      </w:r>
      <w:r w:rsidRPr="00200944">
        <w:rPr>
          <w:rFonts w:asciiTheme="minorHAnsi" w:hAnsiTheme="minorHAnsi" w:cstheme="minorHAnsi"/>
          <w:b/>
          <w:sz w:val="22"/>
          <w:szCs w:val="22"/>
        </w:rPr>
        <w:tab/>
      </w:r>
      <w:r w:rsidRPr="00200944">
        <w:rPr>
          <w:rFonts w:asciiTheme="minorHAnsi" w:hAnsiTheme="minorHAnsi" w:cstheme="minorHAnsi"/>
          <w:b/>
          <w:sz w:val="22"/>
          <w:szCs w:val="22"/>
        </w:rPr>
        <w:tab/>
        <w:t xml:space="preserve">WYKONAWCA </w:t>
      </w:r>
    </w:p>
    <w:p w:rsidR="002C5136" w:rsidRPr="00200944" w:rsidRDefault="002C5136" w:rsidP="002C5136">
      <w:pPr>
        <w:rPr>
          <w:rFonts w:asciiTheme="minorHAnsi" w:hAnsiTheme="minorHAnsi" w:cstheme="minorHAnsi"/>
          <w:sz w:val="22"/>
          <w:szCs w:val="22"/>
        </w:rPr>
      </w:pPr>
    </w:p>
    <w:p w:rsidR="000475B4" w:rsidRPr="00200944" w:rsidRDefault="00F72DCC">
      <w:pPr>
        <w:rPr>
          <w:rFonts w:asciiTheme="minorHAnsi" w:hAnsiTheme="minorHAnsi" w:cstheme="minorHAnsi"/>
          <w:sz w:val="22"/>
          <w:szCs w:val="22"/>
        </w:rPr>
      </w:pPr>
    </w:p>
    <w:sectPr w:rsidR="000475B4" w:rsidRPr="002009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1B8576A"/>
    <w:multiLevelType w:val="hybridMultilevel"/>
    <w:tmpl w:val="773A6B74"/>
    <w:lvl w:ilvl="0" w:tplc="C0A864CE">
      <w:start w:val="1"/>
      <w:numFmt w:val="decimal"/>
      <w:lvlText w:val="%1."/>
      <w:lvlJc w:val="left"/>
      <w:pPr>
        <w:tabs>
          <w:tab w:val="num" w:pos="720"/>
        </w:tabs>
        <w:ind w:left="720" w:hanging="360"/>
      </w:pPr>
      <w:rPr>
        <w:rFonts w:hint="default"/>
      </w:rPr>
    </w:lvl>
    <w:lvl w:ilvl="1" w:tplc="395A7CB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9956FC4"/>
    <w:multiLevelType w:val="hybridMultilevel"/>
    <w:tmpl w:val="27265D54"/>
    <w:lvl w:ilvl="0" w:tplc="C0A864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FCA56F3"/>
    <w:multiLevelType w:val="hybridMultilevel"/>
    <w:tmpl w:val="F2C8941A"/>
    <w:lvl w:ilvl="0" w:tplc="C0A864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64BB32D6"/>
    <w:multiLevelType w:val="hybridMultilevel"/>
    <w:tmpl w:val="D77AF088"/>
    <w:lvl w:ilvl="0" w:tplc="C0A864CE">
      <w:start w:val="1"/>
      <w:numFmt w:val="decimal"/>
      <w:pStyle w:val="Nagwek1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65861D51"/>
    <w:multiLevelType w:val="hybridMultilevel"/>
    <w:tmpl w:val="AFF02E42"/>
    <w:lvl w:ilvl="0" w:tplc="C0A864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70EB381C"/>
    <w:multiLevelType w:val="hybridMultilevel"/>
    <w:tmpl w:val="ABC671C0"/>
    <w:lvl w:ilvl="0" w:tplc="C0A864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36"/>
    <w:rsid w:val="00200944"/>
    <w:rsid w:val="002C5136"/>
    <w:rsid w:val="005667B6"/>
    <w:rsid w:val="00AB1059"/>
    <w:rsid w:val="00B84B4D"/>
    <w:rsid w:val="00EA508F"/>
    <w:rsid w:val="00EB27C0"/>
    <w:rsid w:val="00EF65EC"/>
    <w:rsid w:val="00F72DCC"/>
    <w:rsid w:val="00F801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DEF18-D068-4912-8945-6F65F1A0F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136"/>
    <w:pPr>
      <w:widowControl w:val="0"/>
      <w:suppressAutoHyphens/>
      <w:autoSpaceDE w:val="0"/>
      <w:spacing w:after="0" w:line="240" w:lineRule="auto"/>
    </w:pPr>
    <w:rPr>
      <w:rFonts w:ascii="Times New Roman" w:eastAsia="Arial Unicode MS"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2C5136"/>
    <w:rPr>
      <w:color w:val="000080"/>
      <w:u w:val="single"/>
    </w:rPr>
  </w:style>
  <w:style w:type="paragraph" w:styleId="Tekstpodstawowy">
    <w:name w:val="Body Text"/>
    <w:basedOn w:val="Normalny"/>
    <w:link w:val="TekstpodstawowyZnak"/>
    <w:rsid w:val="002C5136"/>
    <w:pPr>
      <w:spacing w:after="120"/>
    </w:pPr>
  </w:style>
  <w:style w:type="character" w:customStyle="1" w:styleId="TekstpodstawowyZnak">
    <w:name w:val="Tekst podstawowy Znak"/>
    <w:basedOn w:val="Domylnaczcionkaakapitu"/>
    <w:link w:val="Tekstpodstawowy"/>
    <w:rsid w:val="002C5136"/>
    <w:rPr>
      <w:rFonts w:ascii="Times New Roman" w:eastAsia="Arial Unicode MS" w:hAnsi="Times New Roman" w:cs="Times New Roman"/>
      <w:sz w:val="24"/>
      <w:szCs w:val="24"/>
      <w:lang w:eastAsia="ar-SA"/>
    </w:rPr>
  </w:style>
  <w:style w:type="paragraph" w:customStyle="1" w:styleId="Nagwek11">
    <w:name w:val="Nagłówek 11"/>
    <w:basedOn w:val="Normalny"/>
    <w:next w:val="Normalny"/>
    <w:rsid w:val="002C5136"/>
    <w:pPr>
      <w:keepNext/>
      <w:numPr>
        <w:numId w:val="2"/>
      </w:numPr>
    </w:pPr>
    <w:rPr>
      <w:lang w:val="de-DE"/>
    </w:rPr>
  </w:style>
  <w:style w:type="paragraph" w:styleId="Akapitzlist">
    <w:name w:val="List Paragraph"/>
    <w:aliases w:val="normalny tekst"/>
    <w:basedOn w:val="Normalny"/>
    <w:link w:val="AkapitzlistZnak"/>
    <w:uiPriority w:val="34"/>
    <w:qFormat/>
    <w:rsid w:val="002C5136"/>
    <w:pPr>
      <w:ind w:left="708"/>
    </w:pPr>
  </w:style>
  <w:style w:type="character" w:customStyle="1" w:styleId="AkapitzlistZnak">
    <w:name w:val="Akapit z listą Znak"/>
    <w:aliases w:val="normalny tekst Znak"/>
    <w:link w:val="Akapitzlist"/>
    <w:uiPriority w:val="34"/>
    <w:locked/>
    <w:rsid w:val="002C5136"/>
    <w:rPr>
      <w:rFonts w:ascii="Times New Roman" w:eastAsia="Arial Unicode MS"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faktura.gov.pl/platforma-PEF"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2412</Words>
  <Characters>14477</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Karpińska</dc:creator>
  <cp:keywords/>
  <dc:description/>
  <cp:lastModifiedBy>Jolanta Karpińska</cp:lastModifiedBy>
  <cp:revision>7</cp:revision>
  <dcterms:created xsi:type="dcterms:W3CDTF">2023-01-11T11:42:00Z</dcterms:created>
  <dcterms:modified xsi:type="dcterms:W3CDTF">2023-01-31T07:40:00Z</dcterms:modified>
</cp:coreProperties>
</file>