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9926" w14:textId="18094559" w:rsidR="00542F38" w:rsidRPr="006357BF" w:rsidRDefault="00542F38" w:rsidP="006357BF">
      <w:pPr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357BF">
        <w:rPr>
          <w:rFonts w:asciiTheme="minorHAnsi" w:hAnsiTheme="minorHAnsi" w:cstheme="minorHAnsi"/>
          <w:color w:val="000000"/>
          <w:sz w:val="22"/>
          <w:szCs w:val="22"/>
        </w:rPr>
        <w:t>OR.</w:t>
      </w:r>
      <w:r w:rsidR="006357B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357BF">
        <w:rPr>
          <w:rFonts w:asciiTheme="minorHAnsi" w:hAnsiTheme="minorHAnsi" w:cstheme="minorHAnsi"/>
          <w:color w:val="000000"/>
          <w:sz w:val="22"/>
          <w:szCs w:val="22"/>
        </w:rPr>
        <w:t>2600.</w:t>
      </w:r>
      <w:r w:rsidR="006357BF">
        <w:rPr>
          <w:rFonts w:asciiTheme="minorHAnsi" w:hAnsiTheme="minorHAnsi" w:cstheme="minorHAnsi"/>
          <w:color w:val="000000"/>
          <w:sz w:val="22"/>
          <w:szCs w:val="22"/>
        </w:rPr>
        <w:t>50.2024</w:t>
      </w:r>
    </w:p>
    <w:p w14:paraId="2ABA076D" w14:textId="639AED58" w:rsidR="006357BF" w:rsidRDefault="006357BF" w:rsidP="006357BF">
      <w:pPr>
        <w:shd w:val="clear" w:color="auto" w:fill="FFFFFF"/>
        <w:tabs>
          <w:tab w:val="left" w:leader="dot" w:pos="2882"/>
          <w:tab w:val="left" w:pos="9883"/>
        </w:tabs>
        <w:spacing w:line="288" w:lineRule="auto"/>
        <w:ind w:right="-40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Aneks Nr </w:t>
      </w:r>
      <w:r w:rsidR="002C7D5B">
        <w:rPr>
          <w:rFonts w:ascii="Calibri" w:hAnsi="Calibri" w:cs="Calibri"/>
          <w:b/>
          <w:color w:val="000000"/>
          <w:sz w:val="32"/>
          <w:szCs w:val="32"/>
        </w:rPr>
        <w:t>1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/2025 </w:t>
      </w:r>
      <w:r>
        <w:rPr>
          <w:rFonts w:ascii="Calibri" w:hAnsi="Calibri" w:cs="Calibri"/>
          <w:b/>
          <w:color w:val="000000"/>
          <w:sz w:val="32"/>
          <w:szCs w:val="32"/>
        </w:rPr>
        <w:br/>
        <w:t>z dnia</w:t>
      </w:r>
      <w:r w:rsidR="00143AD7">
        <w:rPr>
          <w:rFonts w:ascii="Calibri" w:hAnsi="Calibri" w:cs="Calibri"/>
          <w:b/>
          <w:color w:val="000000"/>
          <w:sz w:val="32"/>
          <w:szCs w:val="32"/>
        </w:rPr>
        <w:t xml:space="preserve"> 04.06.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2025 r. </w:t>
      </w:r>
      <w:r>
        <w:rPr>
          <w:rFonts w:ascii="Calibri" w:hAnsi="Calibri" w:cs="Calibri"/>
          <w:b/>
          <w:color w:val="000000"/>
          <w:sz w:val="32"/>
          <w:szCs w:val="32"/>
        </w:rPr>
        <w:br/>
      </w:r>
      <w:r>
        <w:rPr>
          <w:rFonts w:ascii="Calibri" w:hAnsi="Calibri" w:cs="Calibri"/>
          <w:bCs/>
          <w:color w:val="000000"/>
        </w:rPr>
        <w:t>do umowy nr 275/2024 z 23 grudnia 2024 r.</w:t>
      </w:r>
    </w:p>
    <w:p w14:paraId="11C17742" w14:textId="77777777" w:rsidR="00542F38" w:rsidRPr="006357BF" w:rsidRDefault="00542F38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E08A03D" w14:textId="77777777" w:rsidR="006357BF" w:rsidRDefault="006357BF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zawarty </w:t>
      </w:r>
      <w:r w:rsidR="00542F38" w:rsidRPr="006357BF">
        <w:rPr>
          <w:rFonts w:asciiTheme="minorHAnsi" w:hAnsiTheme="minorHAnsi" w:cstheme="minorHAnsi"/>
          <w:sz w:val="22"/>
          <w:szCs w:val="22"/>
        </w:rPr>
        <w:t>pomiędzy:</w:t>
      </w:r>
    </w:p>
    <w:p w14:paraId="5C191264" w14:textId="490598BF" w:rsidR="006357BF" w:rsidRDefault="00542F38" w:rsidP="006357B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b/>
          <w:bCs/>
          <w:sz w:val="22"/>
          <w:szCs w:val="22"/>
        </w:rPr>
        <w:t>Powiatem Pułtuskim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sz w:val="22"/>
          <w:szCs w:val="22"/>
        </w:rPr>
        <w:t xml:space="preserve">z siedzibą: </w:t>
      </w:r>
      <w:r w:rsidR="006357BF">
        <w:rPr>
          <w:rFonts w:asciiTheme="minorHAnsi" w:hAnsiTheme="minorHAnsi" w:cstheme="minorHAnsi"/>
          <w:sz w:val="22"/>
          <w:szCs w:val="22"/>
        </w:rPr>
        <w:t xml:space="preserve">06-100 Pułtusk, </w:t>
      </w:r>
      <w:r w:rsidRPr="006357BF">
        <w:rPr>
          <w:rFonts w:asciiTheme="minorHAnsi" w:hAnsiTheme="minorHAnsi" w:cstheme="minorHAnsi"/>
          <w:sz w:val="22"/>
          <w:szCs w:val="22"/>
        </w:rPr>
        <w:t>ul. Marii Skłodowskiej</w:t>
      </w:r>
      <w:r w:rsidR="006357BF">
        <w:rPr>
          <w:rFonts w:asciiTheme="minorHAnsi" w:hAnsiTheme="minorHAnsi" w:cstheme="minorHAnsi"/>
          <w:sz w:val="22"/>
          <w:szCs w:val="22"/>
        </w:rPr>
        <w:t>-</w:t>
      </w:r>
      <w:r w:rsidRPr="006357BF">
        <w:rPr>
          <w:rFonts w:asciiTheme="minorHAnsi" w:hAnsiTheme="minorHAnsi" w:cstheme="minorHAnsi"/>
          <w:sz w:val="22"/>
          <w:szCs w:val="22"/>
        </w:rPr>
        <w:t>Curie 11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sz w:val="22"/>
          <w:szCs w:val="22"/>
        </w:rPr>
        <w:t>NIP 568-16-18-062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color w:val="000000"/>
          <w:sz w:val="22"/>
          <w:szCs w:val="22"/>
        </w:rPr>
        <w:t>REGON: 130377729</w:t>
      </w:r>
      <w:r w:rsidR="006357BF">
        <w:rPr>
          <w:rFonts w:asciiTheme="minorHAnsi" w:hAnsiTheme="minorHAnsi" w:cstheme="minorHAnsi"/>
          <w:sz w:val="22"/>
          <w:szCs w:val="22"/>
        </w:rPr>
        <w:t xml:space="preserve">, jednostka organizacyjna: Starostwo Powiatowe w Pułtusku, 06-100 Pułtusk, ul. Marii Skłodowskiej-Curie 11, </w:t>
      </w:r>
      <w:r w:rsidRPr="006357BF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2DD0CF9" w14:textId="4A55E403" w:rsidR="00542F38" w:rsidRPr="006357BF" w:rsidRDefault="00542F38" w:rsidP="006357BF">
      <w:pPr>
        <w:spacing w:line="312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357BF">
        <w:rPr>
          <w:rFonts w:asciiTheme="minorHAnsi" w:hAnsiTheme="minorHAnsi" w:cstheme="minorHAnsi"/>
          <w:sz w:val="22"/>
          <w:szCs w:val="22"/>
        </w:rPr>
        <w:t>Jana Zalewskiego – Starostę Pułtuskiego</w:t>
      </w:r>
    </w:p>
    <w:p w14:paraId="254794FC" w14:textId="77777777" w:rsidR="00542F38" w:rsidRPr="006357BF" w:rsidRDefault="00542F38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462B4A02" w14:textId="77777777" w:rsidR="00542F38" w:rsidRPr="006357BF" w:rsidRDefault="00542F38" w:rsidP="006357BF">
      <w:pPr>
        <w:tabs>
          <w:tab w:val="center" w:pos="5256"/>
          <w:tab w:val="right" w:pos="9792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>a</w:t>
      </w:r>
    </w:p>
    <w:p w14:paraId="46B246EC" w14:textId="1DEBA376" w:rsidR="00542F38" w:rsidRPr="006357BF" w:rsidRDefault="00542F38" w:rsidP="006357B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>firmą</w:t>
      </w:r>
      <w:r w:rsidR="00576FF3">
        <w:rPr>
          <w:rFonts w:asciiTheme="minorHAnsi" w:hAnsiTheme="minorHAnsi" w:cstheme="minorHAnsi"/>
          <w:sz w:val="22"/>
          <w:szCs w:val="22"/>
        </w:rPr>
        <w:t>:</w:t>
      </w:r>
      <w:r w:rsidRPr="006357BF">
        <w:rPr>
          <w:rFonts w:asciiTheme="minorHAnsi" w:hAnsiTheme="minorHAnsi" w:cstheme="minorHAnsi"/>
          <w:sz w:val="22"/>
          <w:szCs w:val="22"/>
        </w:rPr>
        <w:t xml:space="preserve"> </w:t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>GERPOL Sp. z o.</w:t>
      </w:r>
      <w:r w:rsidR="006357B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357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357BF" w:rsidRPr="006357BF">
        <w:rPr>
          <w:rFonts w:asciiTheme="minorHAnsi" w:hAnsiTheme="minorHAnsi" w:cstheme="minorHAnsi"/>
          <w:sz w:val="22"/>
          <w:szCs w:val="22"/>
        </w:rPr>
        <w:t xml:space="preserve">, </w:t>
      </w:r>
      <w:r w:rsidR="00E86F97" w:rsidRPr="006357BF">
        <w:rPr>
          <w:rFonts w:asciiTheme="minorHAnsi" w:hAnsiTheme="minorHAnsi" w:cstheme="minorHAnsi"/>
          <w:sz w:val="22"/>
          <w:szCs w:val="22"/>
        </w:rPr>
        <w:t xml:space="preserve">z </w:t>
      </w:r>
      <w:r w:rsidRPr="006357BF">
        <w:rPr>
          <w:rFonts w:asciiTheme="minorHAnsi" w:hAnsiTheme="minorHAnsi" w:cstheme="minorHAnsi"/>
          <w:sz w:val="22"/>
          <w:szCs w:val="22"/>
        </w:rPr>
        <w:t xml:space="preserve">siedzibą: </w:t>
      </w:r>
      <w:r w:rsidR="006357BF" w:rsidRPr="006357BF">
        <w:rPr>
          <w:rFonts w:asciiTheme="minorHAnsi" w:hAnsiTheme="minorHAnsi" w:cstheme="minorHAnsi"/>
          <w:sz w:val="22"/>
          <w:szCs w:val="22"/>
        </w:rPr>
        <w:t xml:space="preserve">00-807 Warszawa , </w:t>
      </w:r>
      <w:r w:rsidRPr="006357BF">
        <w:rPr>
          <w:rFonts w:asciiTheme="minorHAnsi" w:hAnsiTheme="minorHAnsi" w:cstheme="minorHAnsi"/>
          <w:sz w:val="22"/>
          <w:szCs w:val="22"/>
        </w:rPr>
        <w:t>Aleje Jerozolimskie 96,</w:t>
      </w:r>
      <w:r w:rsidR="006357BF">
        <w:rPr>
          <w:rFonts w:asciiTheme="minorHAnsi" w:hAnsiTheme="minorHAnsi" w:cstheme="minorHAnsi"/>
          <w:sz w:val="22"/>
          <w:szCs w:val="22"/>
        </w:rPr>
        <w:t xml:space="preserve"> </w:t>
      </w:r>
      <w:r w:rsidRPr="006357BF">
        <w:rPr>
          <w:rFonts w:asciiTheme="minorHAnsi" w:hAnsiTheme="minorHAnsi" w:cstheme="minorHAnsi"/>
          <w:sz w:val="22"/>
          <w:szCs w:val="22"/>
        </w:rPr>
        <w:t xml:space="preserve">wpisaną do rejestru przedsiębiorców Krajowego Rejestru Sądowego prowadzonego przez </w:t>
      </w:r>
      <w:r w:rsidRPr="006357BF">
        <w:rPr>
          <w:rFonts w:asciiTheme="minorHAnsi" w:hAnsiTheme="minorHAnsi" w:cstheme="minorHAnsi"/>
          <w:sz w:val="22"/>
          <w:szCs w:val="22"/>
          <w:shd w:val="clear" w:color="auto" w:fill="FFFFFF"/>
        </w:rPr>
        <w:t>Sąd Rejonowy dla m. st. Warszawy w Warszawie, XII Wydział Gospodarczy Krajowego Rejestru Sądowego,</w:t>
      </w:r>
      <w:r w:rsidRPr="006357BF">
        <w:rPr>
          <w:rFonts w:asciiTheme="minorHAnsi" w:hAnsiTheme="minorHAnsi" w:cstheme="minorHAnsi"/>
          <w:sz w:val="22"/>
          <w:szCs w:val="22"/>
        </w:rPr>
        <w:t xml:space="preserve"> pod numerem KRS 0000235505, wysokość kapitału zakładowego: 120.000,00 zł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sz w:val="22"/>
          <w:szCs w:val="22"/>
        </w:rPr>
        <w:t>NIP 568-15-45-334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sz w:val="22"/>
          <w:szCs w:val="22"/>
        </w:rPr>
        <w:t>REGON 140105986</w:t>
      </w:r>
      <w:r w:rsidR="006357BF">
        <w:rPr>
          <w:rFonts w:asciiTheme="minorHAnsi" w:hAnsiTheme="minorHAnsi" w:cstheme="minorHAnsi"/>
          <w:sz w:val="22"/>
          <w:szCs w:val="22"/>
        </w:rPr>
        <w:t xml:space="preserve">, </w:t>
      </w:r>
      <w:r w:rsidRPr="006357BF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4057AAAB" w14:textId="00C21900" w:rsidR="00542F38" w:rsidRPr="006357BF" w:rsidRDefault="005C4C91" w:rsidP="006357B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>Krzysztofa Adama Gierczaka</w:t>
      </w:r>
      <w:r w:rsidR="00542F38" w:rsidRPr="006357BF">
        <w:rPr>
          <w:rFonts w:asciiTheme="minorHAnsi" w:hAnsiTheme="minorHAnsi" w:cstheme="minorHAnsi"/>
          <w:sz w:val="22"/>
          <w:szCs w:val="22"/>
        </w:rPr>
        <w:t xml:space="preserve">  – Prezesa Zarządu</w:t>
      </w:r>
    </w:p>
    <w:p w14:paraId="7E3B4147" w14:textId="77777777" w:rsidR="00542F38" w:rsidRPr="006357BF" w:rsidRDefault="00542F38" w:rsidP="006357B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 xml:space="preserve">zwaną w dalszej części </w:t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6357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4434DB" w14:textId="77777777" w:rsidR="00542F38" w:rsidRPr="006357BF" w:rsidRDefault="00542F38" w:rsidP="006357BF">
      <w:pPr>
        <w:spacing w:line="312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2E8DD637" w14:textId="78AD3A42" w:rsidR="00542F38" w:rsidRDefault="00542F38" w:rsidP="00576FF3">
      <w:pPr>
        <w:widowControl/>
        <w:suppressAutoHyphens w:val="0"/>
        <w:spacing w:line="312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W związku z </w:t>
      </w:r>
      <w:r w:rsidR="00C979E2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zatrudnieniem nowego kierowcy w </w:t>
      </w:r>
      <w:r w:rsidR="00E86F97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Starostw</w:t>
      </w:r>
      <w:r w:rsidR="00C979E2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ie</w:t>
      </w:r>
      <w:r w:rsidR="00E86F97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Powiatow</w:t>
      </w:r>
      <w:r w:rsidR="00C979E2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ym</w:t>
      </w:r>
      <w:r w:rsidR="00E86F97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 w Pułtusku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, działając w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oparciu o §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6 ust.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1 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u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mowy 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Nr 275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/202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4 z dnia 23 grudnia 2024 r.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, której przedmiotem jest zakup paliwa do pojazdów i</w:t>
      </w:r>
      <w:r w:rsidR="00576FF3">
        <w:rPr>
          <w:rFonts w:asciiTheme="minorHAnsi" w:eastAsia="Lucida Sans Unicode" w:hAnsiTheme="minorHAnsi" w:cstheme="minorHAnsi"/>
          <w:color w:val="000000"/>
          <w:sz w:val="22"/>
          <w:szCs w:val="22"/>
        </w:rPr>
        <w:t> </w:t>
      </w:r>
      <w:r w:rsidR="00A625E4"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urządzeń technicznych, </w:t>
      </w:r>
      <w:r w:rsidRPr="006357BF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wprowadza się następującą zmianę:</w:t>
      </w:r>
    </w:p>
    <w:p w14:paraId="73752063" w14:textId="77777777" w:rsidR="00576FF3" w:rsidRPr="006357BF" w:rsidRDefault="00576FF3" w:rsidP="00576FF3">
      <w:pPr>
        <w:widowControl/>
        <w:suppressAutoHyphens w:val="0"/>
        <w:spacing w:line="312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</w:p>
    <w:p w14:paraId="125FC5B7" w14:textId="6F687ABC" w:rsidR="00542F38" w:rsidRPr="006357BF" w:rsidRDefault="00542F38" w:rsidP="006357BF">
      <w:pPr>
        <w:widowControl/>
        <w:suppressAutoHyphens w:val="0"/>
        <w:spacing w:line="312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6357B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§</w:t>
      </w:r>
      <w:r w:rsidR="00576FF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 </w:t>
      </w:r>
      <w:r w:rsidRPr="006357B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1.</w:t>
      </w:r>
    </w:p>
    <w:p w14:paraId="3B64080F" w14:textId="690DA8A4" w:rsidR="00A625E4" w:rsidRPr="006357BF" w:rsidRDefault="00A625E4" w:rsidP="006357BF">
      <w:pPr>
        <w:widowControl/>
        <w:suppressAutoHyphens w:val="0"/>
        <w:spacing w:line="312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6357B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Załącznik nr 1 do </w:t>
      </w:r>
      <w:r w:rsidR="00576FF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u</w:t>
      </w:r>
      <w:r w:rsidRPr="006357B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mowy </w:t>
      </w:r>
      <w:r w:rsidR="00576FF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Nr 275</w:t>
      </w:r>
      <w:r w:rsidRPr="006357B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/202</w:t>
      </w:r>
      <w:r w:rsidR="00576FF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4</w:t>
      </w:r>
      <w:r w:rsidRPr="006357B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 z </w:t>
      </w:r>
      <w:r w:rsidR="00576FF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23 grudnia 2024 r.</w:t>
      </w:r>
      <w:r w:rsidRPr="006357BF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 xml:space="preserve"> otrzymuje brzmienie określone w załączniku do niniejszego aneksu.</w:t>
      </w:r>
    </w:p>
    <w:p w14:paraId="7681C350" w14:textId="4C0B9603" w:rsidR="00542F38" w:rsidRPr="006357BF" w:rsidRDefault="00542F38" w:rsidP="006357BF">
      <w:pPr>
        <w:spacing w:line="312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576FF3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2.</w:t>
      </w:r>
    </w:p>
    <w:p w14:paraId="6B2EC906" w14:textId="77777777" w:rsidR="00542F38" w:rsidRPr="006357BF" w:rsidRDefault="00542F38" w:rsidP="006357BF">
      <w:pPr>
        <w:spacing w:line="312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Pozostałe postanowienia umowy nie ulegają zmianom.</w:t>
      </w:r>
    </w:p>
    <w:p w14:paraId="25CC3E9D" w14:textId="77777777" w:rsidR="00542F38" w:rsidRPr="006357BF" w:rsidRDefault="00542F38" w:rsidP="006357BF">
      <w:pPr>
        <w:spacing w:line="312" w:lineRule="auto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278ACC5A" w14:textId="7386C349" w:rsidR="00542F38" w:rsidRPr="006357BF" w:rsidRDefault="00542F38" w:rsidP="006357BF">
      <w:pPr>
        <w:spacing w:line="312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576FF3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3.</w:t>
      </w:r>
    </w:p>
    <w:p w14:paraId="12CE5ED5" w14:textId="77777777" w:rsidR="00542F38" w:rsidRPr="006357BF" w:rsidRDefault="00542F38" w:rsidP="006357BF">
      <w:pPr>
        <w:spacing w:line="312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>Aneks został sporządzony w dwóch jednobrzmiących egzemplarzach po jednym dla każdej ze stron.</w:t>
      </w:r>
    </w:p>
    <w:p w14:paraId="75122433" w14:textId="77777777" w:rsidR="0055641D" w:rsidRPr="006357BF" w:rsidRDefault="0055641D" w:rsidP="00576FF3">
      <w:pPr>
        <w:spacing w:line="312" w:lineRule="auto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1218C575" w14:textId="13FEAB54" w:rsidR="00542F38" w:rsidRPr="006357BF" w:rsidRDefault="00542F38" w:rsidP="006357BF">
      <w:pPr>
        <w:spacing w:line="312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§</w:t>
      </w:r>
      <w:r w:rsidR="00576FF3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 </w:t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4.</w:t>
      </w:r>
    </w:p>
    <w:p w14:paraId="6D351AF2" w14:textId="001B2D92" w:rsidR="00542F38" w:rsidRPr="00576FF3" w:rsidRDefault="00542F38" w:rsidP="006357BF">
      <w:pPr>
        <w:spacing w:line="312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color w:val="000000"/>
          <w:sz w:val="22"/>
          <w:szCs w:val="22"/>
        </w:rPr>
        <w:t xml:space="preserve">Aneks wchodzi w życie z dniem podpisania. </w:t>
      </w:r>
    </w:p>
    <w:p w14:paraId="79E71F00" w14:textId="77777777" w:rsidR="00542F38" w:rsidRPr="006357BF" w:rsidRDefault="00542F38" w:rsidP="006357BF">
      <w:pPr>
        <w:spacing w:line="312" w:lineRule="auto"/>
        <w:jc w:val="both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</w:p>
    <w:p w14:paraId="244DAA11" w14:textId="3BA92A02" w:rsidR="0074676F" w:rsidRPr="006357BF" w:rsidRDefault="00542F38" w:rsidP="006357BF">
      <w:pPr>
        <w:spacing w:line="312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</w:pP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>ZAMAWIAJĄCY</w:t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</w:r>
      <w:r w:rsidRPr="006357BF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</w:rPr>
        <w:tab/>
        <w:t>WYKONAWCA</w:t>
      </w:r>
    </w:p>
    <w:p w14:paraId="65547DFD" w14:textId="77777777" w:rsidR="0074676F" w:rsidRPr="006357BF" w:rsidRDefault="0074676F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A67FC91" w14:textId="5131F2E2" w:rsidR="00576FF3" w:rsidRDefault="00576FF3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D1F431" w14:textId="1E60C06B" w:rsidR="0074676F" w:rsidRPr="006357BF" w:rsidRDefault="0074676F" w:rsidP="00576FF3">
      <w:pPr>
        <w:spacing w:line="312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lastRenderedPageBreak/>
        <w:t>Załącznik</w:t>
      </w:r>
      <w:r w:rsidR="00225DAF" w:rsidRPr="006357BF">
        <w:rPr>
          <w:rFonts w:asciiTheme="minorHAnsi" w:hAnsiTheme="minorHAnsi" w:cstheme="minorHAnsi"/>
          <w:sz w:val="22"/>
          <w:szCs w:val="22"/>
        </w:rPr>
        <w:t xml:space="preserve"> nr</w:t>
      </w:r>
      <w:r w:rsidR="00576FF3">
        <w:rPr>
          <w:rFonts w:asciiTheme="minorHAnsi" w:hAnsiTheme="minorHAnsi" w:cstheme="minorHAnsi"/>
          <w:sz w:val="22"/>
          <w:szCs w:val="22"/>
        </w:rPr>
        <w:t> </w:t>
      </w:r>
      <w:r w:rsidR="00225DAF" w:rsidRPr="006357BF">
        <w:rPr>
          <w:rFonts w:asciiTheme="minorHAnsi" w:hAnsiTheme="minorHAnsi" w:cstheme="minorHAnsi"/>
          <w:sz w:val="22"/>
          <w:szCs w:val="22"/>
        </w:rPr>
        <w:t>1</w:t>
      </w:r>
    </w:p>
    <w:p w14:paraId="12AB298A" w14:textId="77777777" w:rsidR="0074676F" w:rsidRPr="006357BF" w:rsidRDefault="0074676F" w:rsidP="006357BF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24C0CF2" w14:textId="77777777" w:rsidR="00581753" w:rsidRPr="006357BF" w:rsidRDefault="00581753" w:rsidP="006357BF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9DB15" w14:textId="77777777" w:rsidR="00581753" w:rsidRPr="006357BF" w:rsidRDefault="00581753" w:rsidP="006357BF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1250F" w14:textId="03DFCA62" w:rsidR="0074676F" w:rsidRPr="006357BF" w:rsidRDefault="0074676F" w:rsidP="006357BF">
      <w:pPr>
        <w:spacing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57BF">
        <w:rPr>
          <w:rFonts w:asciiTheme="minorHAnsi" w:hAnsiTheme="minorHAnsi" w:cstheme="minorHAnsi"/>
          <w:b/>
          <w:bCs/>
          <w:sz w:val="22"/>
          <w:szCs w:val="22"/>
        </w:rPr>
        <w:t>Wykaz osób up</w:t>
      </w:r>
      <w:r w:rsidR="00576FF3">
        <w:rPr>
          <w:rFonts w:asciiTheme="minorHAnsi" w:hAnsiTheme="minorHAnsi" w:cstheme="minorHAnsi"/>
          <w:b/>
          <w:bCs/>
          <w:sz w:val="22"/>
          <w:szCs w:val="22"/>
        </w:rPr>
        <w:t>oważnionych</w:t>
      </w:r>
      <w:r w:rsidR="00576FF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 xml:space="preserve">do pobierania paliwa do samochodu osobowego, kosiarki, </w:t>
      </w:r>
      <w:r w:rsidR="00576FF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357BF">
        <w:rPr>
          <w:rFonts w:asciiTheme="minorHAnsi" w:hAnsiTheme="minorHAnsi" w:cstheme="minorHAnsi"/>
          <w:b/>
          <w:bCs/>
          <w:sz w:val="22"/>
          <w:szCs w:val="22"/>
        </w:rPr>
        <w:t>łodzi rybackich oraz agregatu prądotwórczego</w:t>
      </w:r>
    </w:p>
    <w:p w14:paraId="3144E1EB" w14:textId="77777777" w:rsidR="00581753" w:rsidRPr="00576FF3" w:rsidRDefault="00581753" w:rsidP="00576FF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F86764" w14:textId="77777777" w:rsidR="00581753" w:rsidRPr="006357BF" w:rsidRDefault="00581753" w:rsidP="00576FF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CAB9A" w14:textId="4EF6CE11" w:rsidR="00581753" w:rsidRPr="006357BF" w:rsidRDefault="00581753" w:rsidP="00576FF3">
      <w:pPr>
        <w:pStyle w:val="Akapitzlist"/>
        <w:numPr>
          <w:ilvl w:val="0"/>
          <w:numId w:val="5"/>
        </w:numPr>
        <w:spacing w:line="312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>Jan Zalewski</w:t>
      </w:r>
    </w:p>
    <w:p w14:paraId="7D5394D0" w14:textId="1C5BCEF0" w:rsidR="00581753" w:rsidRPr="006357BF" w:rsidRDefault="00581753" w:rsidP="00576FF3">
      <w:pPr>
        <w:pStyle w:val="Akapitzlist"/>
        <w:numPr>
          <w:ilvl w:val="0"/>
          <w:numId w:val="5"/>
        </w:numPr>
        <w:spacing w:line="312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57BF">
        <w:rPr>
          <w:rFonts w:asciiTheme="minorHAnsi" w:hAnsiTheme="minorHAnsi" w:cstheme="minorHAnsi"/>
          <w:sz w:val="22"/>
          <w:szCs w:val="22"/>
        </w:rPr>
        <w:t>Mirosław Witkowski</w:t>
      </w:r>
    </w:p>
    <w:p w14:paraId="07554B78" w14:textId="3A4A56B4" w:rsidR="00C979E2" w:rsidRPr="006357BF" w:rsidRDefault="00576FF3" w:rsidP="00576FF3">
      <w:pPr>
        <w:pStyle w:val="Akapitzlist"/>
        <w:numPr>
          <w:ilvl w:val="0"/>
          <w:numId w:val="5"/>
        </w:numPr>
        <w:spacing w:line="312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Grzegorz Drejka</w:t>
      </w:r>
    </w:p>
    <w:sectPr w:rsidR="00C979E2" w:rsidRPr="006357BF" w:rsidSect="00782D2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76078"/>
    <w:multiLevelType w:val="hybridMultilevel"/>
    <w:tmpl w:val="C25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307"/>
    <w:multiLevelType w:val="hybridMultilevel"/>
    <w:tmpl w:val="79BC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27C98"/>
    <w:multiLevelType w:val="hybridMultilevel"/>
    <w:tmpl w:val="04C42EB8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8057">
    <w:abstractNumId w:val="0"/>
  </w:num>
  <w:num w:numId="2" w16cid:durableId="1160315922">
    <w:abstractNumId w:val="1"/>
  </w:num>
  <w:num w:numId="3" w16cid:durableId="227964040">
    <w:abstractNumId w:val="2"/>
  </w:num>
  <w:num w:numId="4" w16cid:durableId="215941911">
    <w:abstractNumId w:val="3"/>
  </w:num>
  <w:num w:numId="5" w16cid:durableId="525213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38"/>
    <w:rsid w:val="000F0CD7"/>
    <w:rsid w:val="00143AD7"/>
    <w:rsid w:val="00225DAF"/>
    <w:rsid w:val="00237825"/>
    <w:rsid w:val="002C7D5B"/>
    <w:rsid w:val="003445CD"/>
    <w:rsid w:val="0035560F"/>
    <w:rsid w:val="003627A2"/>
    <w:rsid w:val="00394E4A"/>
    <w:rsid w:val="0049476A"/>
    <w:rsid w:val="00542F38"/>
    <w:rsid w:val="0055641D"/>
    <w:rsid w:val="00575320"/>
    <w:rsid w:val="00576FF3"/>
    <w:rsid w:val="00581753"/>
    <w:rsid w:val="005C4C91"/>
    <w:rsid w:val="006357BF"/>
    <w:rsid w:val="0074676F"/>
    <w:rsid w:val="00782D2F"/>
    <w:rsid w:val="008212CC"/>
    <w:rsid w:val="008A201F"/>
    <w:rsid w:val="009F0FF0"/>
    <w:rsid w:val="00A625E4"/>
    <w:rsid w:val="00AA2A85"/>
    <w:rsid w:val="00BC4264"/>
    <w:rsid w:val="00C547C0"/>
    <w:rsid w:val="00C95E46"/>
    <w:rsid w:val="00C979E2"/>
    <w:rsid w:val="00CE6A12"/>
    <w:rsid w:val="00D423FB"/>
    <w:rsid w:val="00DA2D48"/>
    <w:rsid w:val="00E86F97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96"/>
  <w15:chartTrackingRefBased/>
  <w15:docId w15:val="{54655E37-25E6-4FCD-A313-D9091A1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542F38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E86F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6421-1F53-4AFD-BC02-77F68479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Joanna Majewska</cp:lastModifiedBy>
  <cp:revision>4</cp:revision>
  <cp:lastPrinted>2024-07-08T07:05:00Z</cp:lastPrinted>
  <dcterms:created xsi:type="dcterms:W3CDTF">2025-05-30T13:22:00Z</dcterms:created>
  <dcterms:modified xsi:type="dcterms:W3CDTF">2025-06-11T08:19:00Z</dcterms:modified>
</cp:coreProperties>
</file>