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E1E5" w14:textId="77777777" w:rsidR="00B660C6" w:rsidRPr="00492924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bookmarkStart w:id="0" w:name="_Hlk112741343"/>
      <w:bookmarkStart w:id="1" w:name="_Hlk155962246"/>
    </w:p>
    <w:p w14:paraId="651B03FA" w14:textId="1BC9ABB2" w:rsidR="00B660C6" w:rsidRPr="00492924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KP.210.</w:t>
      </w:r>
      <w:r w:rsidR="00F74AFA" w:rsidRPr="00492924">
        <w:rPr>
          <w:rFonts w:ascii="Times New Roman" w:hAnsi="Times New Roman" w:cs="Times New Roman"/>
          <w:sz w:val="24"/>
          <w:szCs w:val="24"/>
        </w:rPr>
        <w:t>2</w:t>
      </w:r>
      <w:r w:rsidRPr="00492924">
        <w:rPr>
          <w:rFonts w:ascii="Times New Roman" w:hAnsi="Times New Roman" w:cs="Times New Roman"/>
          <w:sz w:val="24"/>
          <w:szCs w:val="24"/>
        </w:rPr>
        <w:t>.202</w:t>
      </w:r>
      <w:r w:rsidR="00F74AFA" w:rsidRPr="00492924">
        <w:rPr>
          <w:rFonts w:ascii="Times New Roman" w:hAnsi="Times New Roman" w:cs="Times New Roman"/>
          <w:sz w:val="24"/>
          <w:szCs w:val="24"/>
        </w:rPr>
        <w:t>6</w:t>
      </w:r>
    </w:p>
    <w:p w14:paraId="58747C57" w14:textId="77777777" w:rsidR="00B660C6" w:rsidRPr="00492924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07D2EC60" w14:textId="77777777" w:rsidR="00B660C6" w:rsidRPr="00492924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NA WOLNE STANOWISKO URZĘDNICZE</w:t>
      </w:r>
    </w:p>
    <w:p w14:paraId="41C2DF63" w14:textId="77777777" w:rsidR="00B660C6" w:rsidRPr="00492924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1DD" w14:textId="04C8C110" w:rsidR="00B660C6" w:rsidRPr="00492924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Nr ogłoszenia: KP 0</w:t>
      </w:r>
      <w:r w:rsidR="00064A03" w:rsidRPr="00492924">
        <w:rPr>
          <w:rFonts w:ascii="Times New Roman" w:hAnsi="Times New Roman" w:cs="Times New Roman"/>
          <w:sz w:val="24"/>
          <w:szCs w:val="24"/>
        </w:rPr>
        <w:t>2</w:t>
      </w:r>
      <w:r w:rsidRPr="00492924">
        <w:rPr>
          <w:rFonts w:ascii="Times New Roman" w:hAnsi="Times New Roman" w:cs="Times New Roman"/>
          <w:sz w:val="24"/>
          <w:szCs w:val="24"/>
        </w:rPr>
        <w:t>/202</w:t>
      </w:r>
      <w:r w:rsidR="00064A03" w:rsidRPr="00492924">
        <w:rPr>
          <w:rFonts w:ascii="Times New Roman" w:hAnsi="Times New Roman" w:cs="Times New Roman"/>
          <w:sz w:val="24"/>
          <w:szCs w:val="24"/>
        </w:rPr>
        <w:t>6</w:t>
      </w:r>
    </w:p>
    <w:p w14:paraId="741A2083" w14:textId="7C94FB11" w:rsidR="00B660C6" w:rsidRPr="00492924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ab/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Starosta Pułtuski </w:t>
      </w:r>
      <w:r w:rsidR="00064A03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poszukuje </w:t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>ogłasza otwarty i konkurencyjny nabór na wolne</w:t>
      </w:r>
      <w:r w:rsidR="00ED3365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>stanowisko urzędnicze w Starostwie Powiatowym w</w:t>
      </w:r>
      <w:r w:rsidR="00ED3365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>Pułtusku, ul. Marii Skłodowskiej – Curie 11,</w:t>
      </w:r>
      <w:r w:rsidR="0030365F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>06 – 100 Pułtusk.</w:t>
      </w:r>
    </w:p>
    <w:p w14:paraId="295E2AB7" w14:textId="66EF3B05" w:rsidR="00B660C6" w:rsidRPr="00492924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1. Stanowisko pracy: </w:t>
      </w:r>
      <w:bookmarkStart w:id="2" w:name="_Hlk80184634"/>
      <w:r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SAMODZIELNY REFERENT W WYDZIALE </w:t>
      </w:r>
      <w:r w:rsidR="006C53EB" w:rsidRPr="00492924">
        <w:rPr>
          <w:rFonts w:ascii="Times New Roman" w:hAnsi="Times New Roman" w:cs="Times New Roman"/>
          <w:b/>
          <w:bCs/>
          <w:sz w:val="24"/>
          <w:szCs w:val="24"/>
        </w:rPr>
        <w:t>KOMUNIKACJI</w:t>
      </w:r>
      <w:r w:rsidR="00064A03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C53EB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I DRÓG</w:t>
      </w:r>
      <w:r w:rsidR="00F74AFA"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K/M</w:t>
      </w:r>
    </w:p>
    <w:bookmarkEnd w:id="2"/>
    <w:p w14:paraId="1C998254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2.  Niezbędne wymagania od kandydatów:</w:t>
      </w:r>
    </w:p>
    <w:p w14:paraId="48298DCF" w14:textId="4805844D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a) obywatelstwo polskie, z zastrzeżeniem art. 11 ust. 2 i 3 ustawy z dnia 21 listopada 2008r.</w:t>
      </w:r>
      <w:r w:rsidR="0030365F" w:rsidRPr="004929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2924">
        <w:rPr>
          <w:rFonts w:ascii="Times New Roman" w:hAnsi="Times New Roman" w:cs="Times New Roman"/>
          <w:sz w:val="24"/>
          <w:szCs w:val="24"/>
        </w:rPr>
        <w:t xml:space="preserve"> o pracowni</w:t>
      </w:r>
      <w:r w:rsidR="003C7A61" w:rsidRPr="00492924">
        <w:rPr>
          <w:rFonts w:ascii="Times New Roman" w:hAnsi="Times New Roman" w:cs="Times New Roman"/>
          <w:sz w:val="24"/>
          <w:szCs w:val="24"/>
        </w:rPr>
        <w:t>kach samorządowych (Dz.U. z 2024</w:t>
      </w:r>
      <w:r w:rsidRPr="00492924">
        <w:rPr>
          <w:rFonts w:ascii="Times New Roman" w:hAnsi="Times New Roman" w:cs="Times New Roman"/>
          <w:sz w:val="24"/>
          <w:szCs w:val="24"/>
        </w:rPr>
        <w:t xml:space="preserve">r. poz. </w:t>
      </w:r>
      <w:r w:rsidR="003C7A61" w:rsidRPr="00492924">
        <w:rPr>
          <w:rFonts w:ascii="Times New Roman" w:hAnsi="Times New Roman" w:cs="Times New Roman"/>
          <w:sz w:val="24"/>
          <w:szCs w:val="24"/>
        </w:rPr>
        <w:t>1135</w:t>
      </w:r>
      <w:r w:rsidRPr="00492924">
        <w:rPr>
          <w:rFonts w:ascii="Times New Roman" w:hAnsi="Times New Roman" w:cs="Times New Roman"/>
          <w:sz w:val="24"/>
          <w:szCs w:val="24"/>
        </w:rPr>
        <w:t>);</w:t>
      </w:r>
    </w:p>
    <w:p w14:paraId="7D320800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b) pełna zdolność do czynności prawnych oraz korzystanie z pełni praw publicznych;</w:t>
      </w:r>
    </w:p>
    <w:p w14:paraId="0369E4FC" w14:textId="7651E0E6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c) brak skazania prawomocnym wyrokiem sądu za umyślne przestępstwo ścigane z oskarżenia publicznego lub umyśl</w:t>
      </w:r>
      <w:r w:rsidR="00970E9F" w:rsidRPr="00492924">
        <w:rPr>
          <w:rFonts w:ascii="Times New Roman" w:hAnsi="Times New Roman" w:cs="Times New Roman"/>
          <w:sz w:val="24"/>
          <w:szCs w:val="24"/>
        </w:rPr>
        <w:t>n</w:t>
      </w:r>
      <w:r w:rsidRPr="00492924">
        <w:rPr>
          <w:rFonts w:ascii="Times New Roman" w:hAnsi="Times New Roman" w:cs="Times New Roman"/>
          <w:sz w:val="24"/>
          <w:szCs w:val="24"/>
        </w:rPr>
        <w:t>e przestępstwo skarbowe;</w:t>
      </w:r>
    </w:p>
    <w:p w14:paraId="10824A20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d) nieposzlakowana opinia;</w:t>
      </w:r>
    </w:p>
    <w:p w14:paraId="71627867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e) wykształcenie wyższe;</w:t>
      </w:r>
    </w:p>
    <w:p w14:paraId="69B1EBE5" w14:textId="1139E886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f) doświadczenie zawodowe – </w:t>
      </w:r>
      <w:r w:rsidR="00C61CB7" w:rsidRPr="00492924">
        <w:rPr>
          <w:rFonts w:ascii="Times New Roman" w:hAnsi="Times New Roman" w:cs="Times New Roman"/>
          <w:sz w:val="24"/>
          <w:szCs w:val="24"/>
        </w:rPr>
        <w:t xml:space="preserve">minimum </w:t>
      </w:r>
      <w:r w:rsidRPr="00492924">
        <w:rPr>
          <w:rFonts w:ascii="Times New Roman" w:hAnsi="Times New Roman" w:cs="Times New Roman"/>
          <w:sz w:val="24"/>
          <w:szCs w:val="24"/>
        </w:rPr>
        <w:t xml:space="preserve">2 lata </w:t>
      </w:r>
      <w:r w:rsidR="006C53EB" w:rsidRPr="00492924">
        <w:rPr>
          <w:rFonts w:ascii="Times New Roman" w:hAnsi="Times New Roman" w:cs="Times New Roman"/>
          <w:sz w:val="24"/>
          <w:szCs w:val="24"/>
        </w:rPr>
        <w:t>stażu pracy</w:t>
      </w:r>
      <w:r w:rsidR="00520F62" w:rsidRPr="00492924">
        <w:rPr>
          <w:rFonts w:ascii="Times New Roman" w:hAnsi="Times New Roman" w:cs="Times New Roman"/>
          <w:sz w:val="24"/>
          <w:szCs w:val="24"/>
        </w:rPr>
        <w:t xml:space="preserve">, preferowany staż pracy                                  </w:t>
      </w:r>
      <w:r w:rsidR="00C61CB7" w:rsidRPr="00492924">
        <w:rPr>
          <w:rFonts w:ascii="Times New Roman" w:hAnsi="Times New Roman" w:cs="Times New Roman"/>
          <w:sz w:val="24"/>
          <w:szCs w:val="24"/>
        </w:rPr>
        <w:t xml:space="preserve"> w administracji.</w:t>
      </w:r>
    </w:p>
    <w:p w14:paraId="69B3A05B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3. Dodatkowe wymagania od kandydatów: </w:t>
      </w:r>
    </w:p>
    <w:p w14:paraId="2B1BC00A" w14:textId="1F042B6D" w:rsidR="00B660C6" w:rsidRPr="00492924" w:rsidRDefault="00122992" w:rsidP="001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eastAsia="Lucida Sans Unicode" w:hAnsi="Times New Roman" w:cs="Times New Roman"/>
          <w:sz w:val="24"/>
          <w:szCs w:val="24"/>
        </w:rPr>
        <w:t>a)</w:t>
      </w:r>
      <w:r w:rsidR="00B660C6" w:rsidRPr="00492924">
        <w:rPr>
          <w:rFonts w:ascii="Times New Roman" w:eastAsia="Lucida Sans Unicode" w:hAnsi="Times New Roman" w:cs="Times New Roman"/>
          <w:sz w:val="24"/>
          <w:szCs w:val="24"/>
        </w:rPr>
        <w:t xml:space="preserve"> znajomość ustaw</w:t>
      </w:r>
      <w:r w:rsidR="006C53EB" w:rsidRPr="00492924">
        <w:rPr>
          <w:rFonts w:ascii="Times New Roman" w:eastAsia="Lucida Sans Unicode" w:hAnsi="Times New Roman" w:cs="Times New Roman"/>
          <w:sz w:val="24"/>
          <w:szCs w:val="24"/>
        </w:rPr>
        <w:t>:</w:t>
      </w:r>
      <w:r w:rsidR="006C53EB" w:rsidRPr="00492924">
        <w:rPr>
          <w:rFonts w:ascii="Times New Roman" w:hAnsi="Times New Roman" w:cs="Times New Roman"/>
          <w:sz w:val="24"/>
          <w:szCs w:val="24"/>
        </w:rPr>
        <w:t xml:space="preserve"> o samorządzie powiatowym, o pracownikach samorządowych,</w:t>
      </w:r>
      <w:r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="006C53EB" w:rsidRPr="00492924">
        <w:rPr>
          <w:rFonts w:ascii="Times New Roman" w:hAnsi="Times New Roman" w:cs="Times New Roman"/>
          <w:sz w:val="24"/>
          <w:szCs w:val="24"/>
        </w:rPr>
        <w:t xml:space="preserve">Kodeks postępowania administracyjnego, o ochronie danych osobowych, Prawo o ruchu </w:t>
      </w:r>
      <w:proofErr w:type="gramStart"/>
      <w:r w:rsidR="006C53EB" w:rsidRPr="00492924">
        <w:rPr>
          <w:rFonts w:ascii="Times New Roman" w:hAnsi="Times New Roman" w:cs="Times New Roman"/>
          <w:sz w:val="24"/>
          <w:szCs w:val="24"/>
        </w:rPr>
        <w:t>drogowym</w:t>
      </w:r>
      <w:r w:rsidR="00F74AFA" w:rsidRPr="00492924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F74AFA" w:rsidRPr="00492924">
        <w:rPr>
          <w:rFonts w:ascii="Times New Roman" w:hAnsi="Times New Roman" w:cs="Times New Roman"/>
          <w:sz w:val="24"/>
          <w:szCs w:val="24"/>
        </w:rPr>
        <w:t xml:space="preserve">        o transporcie drogowym</w:t>
      </w:r>
      <w:r w:rsidR="006C53EB" w:rsidRPr="00492924">
        <w:rPr>
          <w:rFonts w:ascii="Times New Roman" w:hAnsi="Times New Roman" w:cs="Times New Roman"/>
          <w:sz w:val="24"/>
          <w:szCs w:val="24"/>
        </w:rPr>
        <w:t>,</w:t>
      </w:r>
      <w:r w:rsidR="00F74AFA" w:rsidRPr="00492924">
        <w:rPr>
          <w:rFonts w:ascii="Times New Roman" w:hAnsi="Times New Roman" w:cs="Times New Roman"/>
          <w:sz w:val="24"/>
          <w:szCs w:val="24"/>
        </w:rPr>
        <w:t xml:space="preserve"> o opłacie skarbowej, o finansach publicznych, o egzekucji </w:t>
      </w:r>
      <w:r w:rsidR="006228A1" w:rsidRPr="004929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74AFA" w:rsidRPr="00492924">
        <w:rPr>
          <w:rFonts w:ascii="Times New Roman" w:hAnsi="Times New Roman" w:cs="Times New Roman"/>
          <w:sz w:val="24"/>
          <w:szCs w:val="24"/>
        </w:rPr>
        <w:t>w administracji</w:t>
      </w:r>
      <w:r w:rsidR="006C53EB" w:rsidRPr="00492924">
        <w:rPr>
          <w:rFonts w:ascii="Times New Roman" w:hAnsi="Times New Roman" w:cs="Times New Roman"/>
          <w:sz w:val="24"/>
          <w:szCs w:val="24"/>
        </w:rPr>
        <w:t>,</w:t>
      </w:r>
      <w:r w:rsidR="003402C7"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31892" w14:textId="77777777" w:rsidR="00B660C6" w:rsidRPr="00492924" w:rsidRDefault="00B660C6" w:rsidP="001229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492924">
        <w:rPr>
          <w:rFonts w:ascii="Times New Roman" w:eastAsia="Lucida Sans Unicode" w:hAnsi="Times New Roman" w:cs="Times New Roman"/>
          <w:sz w:val="24"/>
          <w:szCs w:val="24"/>
        </w:rPr>
        <w:t>b) znajomość obsługi komputera w zakresie:</w:t>
      </w:r>
    </w:p>
    <w:p w14:paraId="25F28A2F" w14:textId="77777777" w:rsidR="00B660C6" w:rsidRPr="00492924" w:rsidRDefault="00B660C6" w:rsidP="001229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492924">
        <w:rPr>
          <w:rFonts w:ascii="Times New Roman" w:eastAsia="Lucida Sans Unicode" w:hAnsi="Times New Roman" w:cs="Times New Roman"/>
          <w:sz w:val="24"/>
          <w:szCs w:val="24"/>
        </w:rPr>
        <w:t>- systemu operacyjnego Windows,</w:t>
      </w:r>
    </w:p>
    <w:p w14:paraId="2C754497" w14:textId="630DAE01" w:rsidR="00D92429" w:rsidRPr="00492924" w:rsidRDefault="00B660C6" w:rsidP="001229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492924">
        <w:rPr>
          <w:rFonts w:ascii="Times New Roman" w:eastAsia="Lucida Sans Unicode" w:hAnsi="Times New Roman" w:cs="Times New Roman"/>
          <w:sz w:val="24"/>
          <w:szCs w:val="24"/>
        </w:rPr>
        <w:t>- aplikacji biurowych (Microsoft Office, Open Office</w:t>
      </w:r>
      <w:r w:rsidR="00D47005" w:rsidRPr="00492924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92429" w:rsidRPr="00492924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539FE27E" w14:textId="72F7F105" w:rsidR="00FC0813" w:rsidRPr="00492924" w:rsidRDefault="00122992" w:rsidP="00FC08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c</w:t>
      </w:r>
      <w:r w:rsidR="00B660C6" w:rsidRPr="00492924">
        <w:rPr>
          <w:rFonts w:ascii="Times New Roman" w:hAnsi="Times New Roman" w:cs="Times New Roman"/>
          <w:sz w:val="24"/>
          <w:szCs w:val="24"/>
        </w:rPr>
        <w:t>) predyspozycje osobowościowe:</w:t>
      </w:r>
      <w:r w:rsidR="00C71198"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="00FC0813" w:rsidRPr="00492924">
        <w:rPr>
          <w:rFonts w:ascii="Times New Roman" w:hAnsi="Times New Roman" w:cs="Times New Roman"/>
          <w:sz w:val="24"/>
          <w:szCs w:val="24"/>
        </w:rPr>
        <w:t>nastawienie na realizację postawionych zada</w:t>
      </w:r>
      <w:r w:rsidR="001830C0">
        <w:rPr>
          <w:rFonts w:ascii="Times New Roman" w:hAnsi="Times New Roman" w:cs="Times New Roman"/>
          <w:sz w:val="24"/>
          <w:szCs w:val="24"/>
        </w:rPr>
        <w:t>ń</w:t>
      </w:r>
      <w:r w:rsidR="00FC0813" w:rsidRPr="00492924">
        <w:rPr>
          <w:rFonts w:ascii="Times New Roman" w:hAnsi="Times New Roman" w:cs="Times New Roman"/>
          <w:sz w:val="24"/>
          <w:szCs w:val="24"/>
        </w:rPr>
        <w:t xml:space="preserve"> i celów, zaangażowanie i dyspozycyjność, nastawienie na klienta, komunikatywność, umiejętność organizacji własnej pracy oraz pracy w zespole, umiejętność szybkiego reagowania na problemy oraz ich rozwiązywanie. </w:t>
      </w:r>
    </w:p>
    <w:p w14:paraId="2B46AB5B" w14:textId="3C8D682E" w:rsidR="00D47005" w:rsidRPr="00492924" w:rsidRDefault="00B660C6" w:rsidP="00D47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4. Zadania wykonywane na stanowisku:</w:t>
      </w:r>
      <w:bookmarkStart w:id="3" w:name="_Hlk505846242"/>
    </w:p>
    <w:p w14:paraId="57B9DC0E" w14:textId="77777777" w:rsidR="00BF4581" w:rsidRPr="00492924" w:rsidRDefault="00BF4581" w:rsidP="00BF4581">
      <w:pPr>
        <w:pStyle w:val="Textbody"/>
        <w:numPr>
          <w:ilvl w:val="0"/>
          <w:numId w:val="11"/>
        </w:numPr>
        <w:spacing w:after="0"/>
        <w:jc w:val="both"/>
        <w:rPr>
          <w:rFonts w:cs="Times New Roman"/>
          <w:color w:val="000000"/>
          <w:szCs w:val="24"/>
        </w:rPr>
      </w:pPr>
      <w:r w:rsidRPr="00492924">
        <w:rPr>
          <w:rFonts w:cs="Times New Roman"/>
          <w:color w:val="000000"/>
          <w:szCs w:val="24"/>
        </w:rPr>
        <w:t>W zakresie działalności gospodarczej:</w:t>
      </w:r>
    </w:p>
    <w:p w14:paraId="66C99A67" w14:textId="3417CAB8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color w:val="000000"/>
          <w:szCs w:val="24"/>
        </w:rPr>
      </w:pPr>
      <w:r w:rsidRPr="00492924">
        <w:rPr>
          <w:rFonts w:cs="Times New Roman"/>
          <w:color w:val="000000"/>
          <w:szCs w:val="24"/>
        </w:rPr>
        <w:t>wydawanie i cofanie zezwolenia na wykonywanie zawodu przewoźnika drogowego osób</w:t>
      </w:r>
      <w:r w:rsidR="004F366D" w:rsidRPr="00492924">
        <w:rPr>
          <w:rFonts w:cs="Times New Roman"/>
          <w:color w:val="000000"/>
          <w:szCs w:val="24"/>
        </w:rPr>
        <w:t xml:space="preserve">           </w:t>
      </w:r>
      <w:r w:rsidRPr="00492924">
        <w:rPr>
          <w:rFonts w:cs="Times New Roman"/>
          <w:color w:val="000000"/>
          <w:szCs w:val="24"/>
        </w:rPr>
        <w:t xml:space="preserve"> i rzeczy,</w:t>
      </w:r>
    </w:p>
    <w:p w14:paraId="5F3545BF" w14:textId="7B51BCB6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color w:val="000000"/>
          <w:szCs w:val="24"/>
        </w:rPr>
      </w:pPr>
      <w:r w:rsidRPr="00492924">
        <w:rPr>
          <w:rFonts w:cs="Times New Roman"/>
          <w:color w:val="000000"/>
          <w:szCs w:val="24"/>
        </w:rPr>
        <w:t>wydawanie i cofanie licencji na wykonywanie transportu drogowego w zakresie   pośrednictwa przy przewozie rzeczy, w zakresie przewozu osób samochodem osobowym,</w:t>
      </w:r>
    </w:p>
    <w:p w14:paraId="19C1928C" w14:textId="2CE64A8C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r w:rsidRPr="00492924">
        <w:rPr>
          <w:rFonts w:cs="Times New Roman"/>
          <w:szCs w:val="24"/>
        </w:rPr>
        <w:t>wydawanie i cofanie licencji na wykonywanie transportu drogowego w zakresie</w:t>
      </w:r>
      <w:r w:rsidR="001830C0">
        <w:rPr>
          <w:rFonts w:cs="Times New Roman"/>
          <w:szCs w:val="24"/>
        </w:rPr>
        <w:t xml:space="preserve"> </w:t>
      </w:r>
      <w:r w:rsidRPr="00492924">
        <w:rPr>
          <w:rFonts w:cs="Times New Roman"/>
          <w:szCs w:val="24"/>
        </w:rPr>
        <w:t xml:space="preserve">    przewozu osób samochodem osobowym,</w:t>
      </w:r>
    </w:p>
    <w:p w14:paraId="321FB663" w14:textId="45D997D9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r w:rsidRPr="00492924">
        <w:rPr>
          <w:rFonts w:cs="Times New Roman"/>
          <w:szCs w:val="24"/>
        </w:rPr>
        <w:t>wydawanie i cofanie licencji na wykonywanie transportu drogowego w zakresie przewozu osób pojazdem samochodowym, przeznaczonym konstrukcyjnie do przewozu powyżej 7 osób nie więcej niż 9 osób łącznie z kierowcą,</w:t>
      </w:r>
    </w:p>
    <w:p w14:paraId="05A4D048" w14:textId="5B10B6DB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r w:rsidRPr="00492924">
        <w:rPr>
          <w:rFonts w:cs="Times New Roman"/>
          <w:szCs w:val="24"/>
        </w:rPr>
        <w:t>wydawanie zaświadczeń na krajowe przewozy drogowe na potrzeby własne osób i rzeczy,</w:t>
      </w:r>
    </w:p>
    <w:p w14:paraId="1ED7053E" w14:textId="62D43CC0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r w:rsidRPr="00492924">
        <w:rPr>
          <w:rFonts w:cs="Times New Roman"/>
          <w:szCs w:val="24"/>
        </w:rPr>
        <w:t>wydawanie i cofanie zezwoleń na wykonywanie regularnych i regularnych specjalnych przewozów osób,</w:t>
      </w:r>
    </w:p>
    <w:p w14:paraId="39F0E002" w14:textId="36C50F42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r w:rsidRPr="00492924">
        <w:rPr>
          <w:rFonts w:cs="Times New Roman"/>
          <w:szCs w:val="24"/>
        </w:rPr>
        <w:t>kontrolowanie przedsiębiorców posiadających zezwolenie, licencję lub zaświadczenie,</w:t>
      </w:r>
    </w:p>
    <w:p w14:paraId="68CE8750" w14:textId="7D886A48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color w:val="000000" w:themeColor="text1"/>
          <w:szCs w:val="24"/>
        </w:rPr>
      </w:pPr>
      <w:r w:rsidRPr="00492924">
        <w:rPr>
          <w:rFonts w:cs="Times New Roman"/>
          <w:color w:val="000000" w:themeColor="text1"/>
          <w:szCs w:val="24"/>
        </w:rPr>
        <w:lastRenderedPageBreak/>
        <w:t>przekazywaniem do Krajowego Rejestru Elektronicznego Przedsiębiorców Transportu Drogowego danych, o których mowa w art. 82h ust. 1 i 3 ustawy o transporcie drogowym,</w:t>
      </w:r>
    </w:p>
    <w:p w14:paraId="5629F90E" w14:textId="577FB283" w:rsidR="00BF4581" w:rsidRPr="00492924" w:rsidRDefault="00BF4581" w:rsidP="00BF4581">
      <w:pPr>
        <w:pStyle w:val="Textbody"/>
        <w:numPr>
          <w:ilvl w:val="0"/>
          <w:numId w:val="14"/>
        </w:numPr>
        <w:spacing w:after="0"/>
        <w:jc w:val="both"/>
        <w:rPr>
          <w:rFonts w:cs="Times New Roman"/>
          <w:color w:val="000000" w:themeColor="text1"/>
          <w:szCs w:val="24"/>
        </w:rPr>
      </w:pPr>
      <w:r w:rsidRPr="00492924">
        <w:rPr>
          <w:rFonts w:cs="Times New Roman"/>
          <w:color w:val="000000" w:themeColor="text1"/>
          <w:szCs w:val="24"/>
        </w:rPr>
        <w:t>wpisywanie do Centralnej Ewidencji i Informacji o Działalności Gospodarczej (CEIDG) wymaganych ustawą danych dotyczących ośrodków szkolenia kierowców oraz firm transportowych.</w:t>
      </w:r>
    </w:p>
    <w:p w14:paraId="11D54677" w14:textId="77777777" w:rsidR="00BF4581" w:rsidRPr="00492924" w:rsidRDefault="00BF4581" w:rsidP="00BF4581">
      <w:pPr>
        <w:pStyle w:val="Tekstpodstawowy"/>
        <w:numPr>
          <w:ilvl w:val="0"/>
          <w:numId w:val="11"/>
        </w:numPr>
        <w:spacing w:after="0"/>
        <w:jc w:val="both"/>
        <w:rPr>
          <w:rFonts w:cs="Times New Roman"/>
          <w:color w:val="000000"/>
          <w:spacing w:val="-4"/>
        </w:rPr>
      </w:pPr>
      <w:r w:rsidRPr="00492924">
        <w:rPr>
          <w:rFonts w:cs="Times New Roman"/>
          <w:color w:val="000000"/>
          <w:spacing w:val="-4"/>
        </w:rPr>
        <w:t xml:space="preserve">W zakresie zarządzania ruchem na drogach powiatowych i gminnych: </w:t>
      </w:r>
    </w:p>
    <w:p w14:paraId="2AEDA24F" w14:textId="77777777" w:rsidR="00BF4581" w:rsidRPr="00492924" w:rsidRDefault="00BF4581" w:rsidP="00BF4581">
      <w:pPr>
        <w:pStyle w:val="Textbody"/>
        <w:numPr>
          <w:ilvl w:val="0"/>
          <w:numId w:val="10"/>
        </w:numPr>
        <w:spacing w:after="0"/>
        <w:jc w:val="both"/>
        <w:rPr>
          <w:rFonts w:eastAsia="TimesNewRomanPSMT, 'Times New R" w:cs="Times New Roman"/>
          <w:color w:val="000000"/>
          <w:szCs w:val="24"/>
        </w:rPr>
      </w:pPr>
      <w:r w:rsidRPr="00492924">
        <w:rPr>
          <w:rFonts w:eastAsia="TimesNewRomanPSMT, 'Times New R" w:cs="Times New Roman"/>
          <w:color w:val="000000"/>
          <w:szCs w:val="24"/>
        </w:rPr>
        <w:t>wprowadzanie zakazu pędzenia zwierząt na określonych drogach lub obszarach                            oraz w określonym czasie,</w:t>
      </w:r>
    </w:p>
    <w:p w14:paraId="79787DF2" w14:textId="77777777" w:rsidR="00BF4581" w:rsidRPr="00492924" w:rsidRDefault="00BF4581" w:rsidP="00BF4581">
      <w:pPr>
        <w:pStyle w:val="Textbody"/>
        <w:numPr>
          <w:ilvl w:val="0"/>
          <w:numId w:val="10"/>
        </w:numPr>
        <w:spacing w:after="0"/>
        <w:jc w:val="both"/>
        <w:rPr>
          <w:rFonts w:eastAsia="TimesNewRomanPSMT, 'Times New R" w:cs="Times New Roman"/>
          <w:color w:val="000000"/>
          <w:szCs w:val="24"/>
        </w:rPr>
      </w:pPr>
      <w:r w:rsidRPr="00492924">
        <w:rPr>
          <w:rFonts w:eastAsia="TimesNewRomanPSMT, 'Times New R" w:cs="Times New Roman"/>
          <w:color w:val="000000"/>
          <w:szCs w:val="24"/>
        </w:rPr>
        <w:t>wydawanie na czas określony zezwoleń na wielokrotny przejazd pojazdów o masie, naciskach osi lub wymiarach wraz z ładunkiem lub bez ładunku większych                                              od dopuszczalnych dla danej drogi,</w:t>
      </w:r>
    </w:p>
    <w:p w14:paraId="1E84B789" w14:textId="77777777" w:rsidR="00BF4581" w:rsidRPr="00492924" w:rsidRDefault="00BF4581" w:rsidP="00BF4581">
      <w:pPr>
        <w:pStyle w:val="Textbody"/>
        <w:numPr>
          <w:ilvl w:val="0"/>
          <w:numId w:val="10"/>
        </w:numPr>
        <w:spacing w:after="0"/>
        <w:jc w:val="both"/>
        <w:rPr>
          <w:rFonts w:eastAsia="TimesNewRomanPSMT, 'Times New R" w:cs="Times New Roman"/>
          <w:color w:val="000000" w:themeColor="text1"/>
          <w:szCs w:val="24"/>
        </w:rPr>
      </w:pPr>
      <w:r w:rsidRPr="00492924">
        <w:rPr>
          <w:rFonts w:eastAsia="TimesNewRomanPSMT, 'Times New R" w:cs="Times New Roman"/>
          <w:color w:val="000000" w:themeColor="text1"/>
          <w:szCs w:val="24"/>
        </w:rPr>
        <w:t>wydawanie zezwoleń na wykorzystanie w sposób szczególny dróg w ramach zawodów sportowych, rajdów, wyścigów, zgromadzeń i innych imprez,</w:t>
      </w:r>
    </w:p>
    <w:p w14:paraId="6481B7BE" w14:textId="77777777" w:rsidR="00BF4581" w:rsidRPr="00492924" w:rsidRDefault="00BF4581" w:rsidP="00BF4581">
      <w:pPr>
        <w:pStyle w:val="Textbody"/>
        <w:numPr>
          <w:ilvl w:val="0"/>
          <w:numId w:val="10"/>
        </w:numPr>
        <w:spacing w:after="0"/>
        <w:jc w:val="both"/>
        <w:rPr>
          <w:rFonts w:eastAsia="TimesNewRomanPSMT, 'Times New R" w:cs="Times New Roman"/>
          <w:color w:val="000000" w:themeColor="text1"/>
          <w:szCs w:val="24"/>
        </w:rPr>
      </w:pPr>
      <w:r w:rsidRPr="00492924">
        <w:rPr>
          <w:rFonts w:eastAsia="TimesNewRomanPSMT, 'Times New R" w:cs="Times New Roman"/>
          <w:color w:val="000000" w:themeColor="text1"/>
          <w:szCs w:val="24"/>
        </w:rPr>
        <w:t>ograniczanie obowiązku przewozu ze względu na potrzeby obronności lub bezpieczeństwa Państwa bądź w wypadku klęski żywiołowej.</w:t>
      </w:r>
    </w:p>
    <w:p w14:paraId="54BA6D27" w14:textId="77777777" w:rsidR="00BF4581" w:rsidRPr="00492924" w:rsidRDefault="00BF4581" w:rsidP="00BF4581">
      <w:pPr>
        <w:pStyle w:val="Textbody"/>
        <w:numPr>
          <w:ilvl w:val="0"/>
          <w:numId w:val="11"/>
        </w:numPr>
        <w:spacing w:after="0"/>
        <w:jc w:val="both"/>
        <w:rPr>
          <w:rFonts w:eastAsia="TimesNewRomanPSMT, 'Times New R" w:cs="Times New Roman"/>
          <w:color w:val="000000" w:themeColor="text1"/>
          <w:szCs w:val="24"/>
        </w:rPr>
      </w:pPr>
      <w:r w:rsidRPr="00492924">
        <w:rPr>
          <w:rFonts w:eastAsia="TimesNewRomanPSMT, 'Times New R" w:cs="Times New Roman"/>
          <w:color w:val="000000" w:themeColor="text1"/>
          <w:szCs w:val="24"/>
        </w:rPr>
        <w:t>W zakresie windykacji należności budżetowych Starostwa:</w:t>
      </w:r>
    </w:p>
    <w:p w14:paraId="327E4483" w14:textId="3B1B6B86" w:rsidR="00BF4581" w:rsidRPr="00492924" w:rsidRDefault="00BF4581" w:rsidP="007A4CAF">
      <w:pPr>
        <w:pStyle w:val="Textbody"/>
        <w:numPr>
          <w:ilvl w:val="0"/>
          <w:numId w:val="15"/>
        </w:numPr>
        <w:spacing w:after="0"/>
        <w:jc w:val="both"/>
        <w:rPr>
          <w:rFonts w:eastAsia="TimesNewRomanPSMT, 'Times New R" w:cs="Times New Roman"/>
          <w:color w:val="000000" w:themeColor="text1"/>
          <w:szCs w:val="24"/>
        </w:rPr>
      </w:pPr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prowadzenie postępowań w przedmiocie wystawiania tytułów wykonawczych w trybie przepisów o egzekucji w administracji w sprawach z zakresu usuwania pojazdów z </w:t>
      </w:r>
      <w:proofErr w:type="gramStart"/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dróg,   </w:t>
      </w:r>
      <w:proofErr w:type="gramEnd"/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                     o których mowa w art. 130a ustawy Prawo o ruchu drogowym,  </w:t>
      </w:r>
    </w:p>
    <w:p w14:paraId="31172B75" w14:textId="5580F285" w:rsidR="00BF4581" w:rsidRPr="00492924" w:rsidRDefault="00BF4581" w:rsidP="007A4CAF">
      <w:pPr>
        <w:pStyle w:val="Textbody"/>
        <w:numPr>
          <w:ilvl w:val="0"/>
          <w:numId w:val="15"/>
        </w:numPr>
        <w:spacing w:after="0"/>
        <w:jc w:val="both"/>
        <w:rPr>
          <w:rFonts w:eastAsia="TimesNewRomanPSMT, 'Times New R" w:cs="Times New Roman"/>
          <w:color w:val="000000" w:themeColor="text1"/>
          <w:szCs w:val="24"/>
        </w:rPr>
      </w:pPr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prowadzenie postępowań w przedmiocie wystawiania tytułów wykonawczych w trybie przepisów o egzekucji w administracji w sprawach z zakresu nakładania kar </w:t>
      </w:r>
      <w:proofErr w:type="gramStart"/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finansowych,   </w:t>
      </w:r>
      <w:proofErr w:type="gramEnd"/>
      <w:r w:rsidRPr="00492924">
        <w:rPr>
          <w:rFonts w:eastAsia="TimesNewRomanPSMT, 'Times New R" w:cs="Times New Roman"/>
          <w:color w:val="000000" w:themeColor="text1"/>
          <w:szCs w:val="24"/>
        </w:rPr>
        <w:t xml:space="preserve">                 o których mowa w art. 140n, art. 140mb ustawy Prawo o ruchu drogowym,  </w:t>
      </w:r>
    </w:p>
    <w:p w14:paraId="798C7E00" w14:textId="2E3E9D31" w:rsidR="00BF4581" w:rsidRPr="00492924" w:rsidRDefault="00BF4581" w:rsidP="001830C0">
      <w:pPr>
        <w:pStyle w:val="Tekstpodstawowy"/>
        <w:spacing w:after="0"/>
        <w:jc w:val="both"/>
        <w:rPr>
          <w:rFonts w:cs="Times New Roman"/>
          <w:spacing w:val="-3"/>
        </w:rPr>
      </w:pPr>
      <w:r w:rsidRPr="00492924">
        <w:rPr>
          <w:rFonts w:cs="Times New Roman"/>
          <w:color w:val="000000"/>
          <w:spacing w:val="-4"/>
        </w:rPr>
        <w:t xml:space="preserve">4) </w:t>
      </w:r>
      <w:r w:rsidRPr="00492924">
        <w:rPr>
          <w:rFonts w:cs="Times New Roman"/>
          <w:spacing w:val="-3"/>
        </w:rPr>
        <w:t>Archiwizacja dokumentacji niearchiwalnej i materiałów archiwalnych.</w:t>
      </w:r>
      <w:r w:rsidRPr="00492924">
        <w:rPr>
          <w:rFonts w:cs="Times New Roman"/>
          <w:spacing w:val="-3"/>
        </w:rPr>
        <w:tab/>
        <w:t xml:space="preserve">            </w:t>
      </w:r>
    </w:p>
    <w:p w14:paraId="1DCAB2F3" w14:textId="77777777" w:rsidR="00BF4581" w:rsidRPr="00492924" w:rsidRDefault="00BF4581" w:rsidP="00BF4581">
      <w:pPr>
        <w:pStyle w:val="Tekstpodstawowy"/>
        <w:spacing w:after="0"/>
        <w:ind w:left="284" w:hanging="284"/>
        <w:jc w:val="both"/>
        <w:rPr>
          <w:rFonts w:cs="Times New Roman"/>
          <w:spacing w:val="-3"/>
        </w:rPr>
      </w:pPr>
      <w:r w:rsidRPr="00492924">
        <w:rPr>
          <w:rFonts w:cs="Times New Roman"/>
          <w:spacing w:val="-3"/>
        </w:rPr>
        <w:t>5) Sprawdzanie opłat wnoszonych przez wnioskodawców za czynności urzędowe realizowane                                 w ramach powierzonego zakresu obowiązków.</w:t>
      </w:r>
    </w:p>
    <w:p w14:paraId="1E80018C" w14:textId="1CF035F6" w:rsidR="00BF4581" w:rsidRPr="00492924" w:rsidRDefault="00BF4581" w:rsidP="00BF4581">
      <w:pPr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92924">
        <w:rPr>
          <w:rFonts w:ascii="Times New Roman" w:hAnsi="Times New Roman" w:cs="Times New Roman"/>
          <w:spacing w:val="-3"/>
          <w:sz w:val="24"/>
          <w:szCs w:val="24"/>
        </w:rPr>
        <w:t xml:space="preserve">6) Wykonywanie innych czynności wchodzących w zakres właściwości rzeczowej </w:t>
      </w:r>
      <w:proofErr w:type="gramStart"/>
      <w:r w:rsidRPr="00492924">
        <w:rPr>
          <w:rFonts w:ascii="Times New Roman" w:hAnsi="Times New Roman" w:cs="Times New Roman"/>
          <w:spacing w:val="-4"/>
          <w:sz w:val="24"/>
          <w:szCs w:val="24"/>
        </w:rPr>
        <w:t xml:space="preserve">Wydziału,   </w:t>
      </w:r>
      <w:proofErr w:type="gramEnd"/>
      <w:r w:rsidRPr="00492924">
        <w:rPr>
          <w:rFonts w:ascii="Times New Roman" w:hAnsi="Times New Roman" w:cs="Times New Roman"/>
          <w:spacing w:val="-4"/>
          <w:sz w:val="24"/>
          <w:szCs w:val="24"/>
        </w:rPr>
        <w:t xml:space="preserve">       zleconych przez bezpośredniego przełożonego.</w:t>
      </w:r>
    </w:p>
    <w:p w14:paraId="272D1194" w14:textId="37E54820" w:rsidR="00B660C6" w:rsidRPr="00492924" w:rsidRDefault="00B660C6" w:rsidP="00D92429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5.Informacja o warunkach pracy:</w:t>
      </w:r>
    </w:p>
    <w:p w14:paraId="07082A1E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1. Zatrudnienie w pełnym wymiarze czasu pracy.</w:t>
      </w:r>
    </w:p>
    <w:p w14:paraId="5F448216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2. Praca przy komputerze.</w:t>
      </w:r>
    </w:p>
    <w:p w14:paraId="623F60E1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6. Informacja o zapewnieniu dostępności:</w:t>
      </w:r>
    </w:p>
    <w:p w14:paraId="34747E3E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1. Budynek jest dostosowany dla osób poruszających się na wózkach inwalidzkich.</w:t>
      </w:r>
    </w:p>
    <w:p w14:paraId="741BD694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2.Osobom głuchym lub słabo słyszącym, podczas rozmowy kwalifikacyjnej, umożliwione </w:t>
      </w:r>
      <w:proofErr w:type="gramStart"/>
      <w:r w:rsidRPr="00492924">
        <w:rPr>
          <w:rFonts w:ascii="Times New Roman" w:hAnsi="Times New Roman" w:cs="Times New Roman"/>
          <w:sz w:val="24"/>
          <w:szCs w:val="24"/>
        </w:rPr>
        <w:t>jest  korzystanie</w:t>
      </w:r>
      <w:proofErr w:type="gramEnd"/>
      <w:r w:rsidRPr="00492924">
        <w:rPr>
          <w:rFonts w:ascii="Times New Roman" w:hAnsi="Times New Roman" w:cs="Times New Roman"/>
          <w:sz w:val="24"/>
          <w:szCs w:val="24"/>
        </w:rPr>
        <w:t xml:space="preserve"> z pomocy tłumacza języka migowego online. Skorzystanie z usługi jest bezpłatne i nie wymaga wcześniejszego umawiania się na wizytę (strona główna portalu Powiat Pułtuski – Starostwo Pułtusk).</w:t>
      </w:r>
    </w:p>
    <w:p w14:paraId="6B03E599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3. Dla osób niedowidzących wywieszony na tablicy ogłoszeń tekst ogłoszenia o naborze został powiększony; ogłoszenie zamieszczone na stronie internetowej: </w:t>
      </w:r>
      <w:hyperlink r:id="rId5" w:history="1">
        <w:r w:rsidRPr="00492924">
          <w:rPr>
            <w:rFonts w:ascii="Times New Roman" w:hAnsi="Times New Roman" w:cs="Times New Roman"/>
            <w:sz w:val="24"/>
            <w:szCs w:val="24"/>
            <w:u w:val="single"/>
          </w:rPr>
          <w:t>https://bip.powiatpultuski.pl</w:t>
        </w:r>
      </w:hyperlink>
      <w:r w:rsidRPr="00492924">
        <w:rPr>
          <w:rFonts w:ascii="Times New Roman" w:hAnsi="Times New Roman" w:cs="Times New Roman"/>
          <w:sz w:val="24"/>
          <w:szCs w:val="24"/>
        </w:rPr>
        <w:t xml:space="preserve"> można odczytać powiększając litery (LEWY ALT + 5).</w:t>
      </w:r>
      <w:bookmarkEnd w:id="3"/>
    </w:p>
    <w:p w14:paraId="0F8C05E9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7. Wymagane dokumenty:</w:t>
      </w:r>
    </w:p>
    <w:p w14:paraId="09CB81B5" w14:textId="77777777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list motywacyjny;</w:t>
      </w:r>
    </w:p>
    <w:p w14:paraId="5F3BA9DC" w14:textId="77777777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CV;</w:t>
      </w:r>
    </w:p>
    <w:p w14:paraId="0EF0441A" w14:textId="77777777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3271517E" w14:textId="77777777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kserokopie dokumentów potwierdzające przebieg dotychczasowego zatrudnienia;</w:t>
      </w:r>
    </w:p>
    <w:p w14:paraId="40502385" w14:textId="723E49FA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kserokopie dokumentów potwierdzające wykształceni</w:t>
      </w:r>
      <w:r w:rsidR="0030365F" w:rsidRPr="00492924">
        <w:rPr>
          <w:rFonts w:ascii="Times New Roman" w:hAnsi="Times New Roman" w:cs="Times New Roman"/>
          <w:sz w:val="24"/>
          <w:szCs w:val="24"/>
        </w:rPr>
        <w:t>e</w:t>
      </w:r>
      <w:r w:rsidR="00ED3365"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sz w:val="24"/>
          <w:szCs w:val="24"/>
        </w:rPr>
        <w:t>i kwalifikacje zawodowe;</w:t>
      </w:r>
    </w:p>
    <w:p w14:paraId="5AA8E40B" w14:textId="464EE20B" w:rsidR="00E26031" w:rsidRPr="00492924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oświadczenie o posiadaniu obywatelstwa polskiego;</w:t>
      </w:r>
    </w:p>
    <w:p w14:paraId="1643E903" w14:textId="0A298064" w:rsidR="00E26031" w:rsidRPr="00492924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3FF65137" w14:textId="4A07FE2E" w:rsidR="00E26031" w:rsidRPr="00492924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oświadczenie o </w:t>
      </w:r>
      <w:proofErr w:type="gramStart"/>
      <w:r w:rsidRPr="00492924">
        <w:rPr>
          <w:rFonts w:ascii="Times New Roman" w:hAnsi="Times New Roman" w:cs="Times New Roman"/>
          <w:sz w:val="24"/>
          <w:szCs w:val="24"/>
        </w:rPr>
        <w:t>nie</w:t>
      </w:r>
      <w:r w:rsidR="00064A03" w:rsidRPr="00492924">
        <w:rPr>
          <w:rFonts w:ascii="Times New Roman" w:hAnsi="Times New Roman" w:cs="Times New Roman"/>
          <w:sz w:val="24"/>
          <w:szCs w:val="24"/>
        </w:rPr>
        <w:t xml:space="preserve"> s</w:t>
      </w:r>
      <w:r w:rsidRPr="00492924">
        <w:rPr>
          <w:rFonts w:ascii="Times New Roman" w:hAnsi="Times New Roman" w:cs="Times New Roman"/>
          <w:sz w:val="24"/>
          <w:szCs w:val="24"/>
        </w:rPr>
        <w:t>kazaniu</w:t>
      </w:r>
      <w:proofErr w:type="gramEnd"/>
      <w:r w:rsidRPr="00492924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</w:t>
      </w:r>
      <w:r w:rsidRPr="00492924">
        <w:rPr>
          <w:rFonts w:ascii="Times New Roman" w:hAnsi="Times New Roman" w:cs="Times New Roman"/>
          <w:sz w:val="24"/>
          <w:szCs w:val="24"/>
        </w:rPr>
        <w:lastRenderedPageBreak/>
        <w:t>ścigane z oskarżenia publicznego lub umyślne przestępstwo skarbowe;</w:t>
      </w:r>
    </w:p>
    <w:p w14:paraId="1443D022" w14:textId="05151DE1" w:rsidR="00E26031" w:rsidRPr="00492924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oświadczenie o nieposzlakowanej opinii;</w:t>
      </w:r>
    </w:p>
    <w:p w14:paraId="162F3895" w14:textId="7F4C7844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oświadczenie o stanie zdrowia niezbędnym do pracy na stanowisku</w:t>
      </w:r>
      <w:r w:rsidRPr="0049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sz w:val="24"/>
          <w:szCs w:val="24"/>
        </w:rPr>
        <w:t xml:space="preserve">SAMODZIELNEGO REFERENTA W </w:t>
      </w:r>
      <w:r w:rsidR="00766127" w:rsidRPr="00492924">
        <w:rPr>
          <w:rFonts w:ascii="Times New Roman" w:hAnsi="Times New Roman" w:cs="Times New Roman"/>
          <w:sz w:val="24"/>
          <w:szCs w:val="24"/>
        </w:rPr>
        <w:t xml:space="preserve">WYDZIALE </w:t>
      </w:r>
      <w:r w:rsidR="00122992" w:rsidRPr="00492924">
        <w:rPr>
          <w:rFonts w:ascii="Times New Roman" w:hAnsi="Times New Roman" w:cs="Times New Roman"/>
          <w:sz w:val="24"/>
          <w:szCs w:val="24"/>
        </w:rPr>
        <w:t>KOMUNIKACJI I DRÓG</w:t>
      </w:r>
      <w:r w:rsidR="00064A03" w:rsidRPr="00492924">
        <w:rPr>
          <w:rFonts w:ascii="Times New Roman" w:hAnsi="Times New Roman" w:cs="Times New Roman"/>
          <w:sz w:val="24"/>
          <w:szCs w:val="24"/>
        </w:rPr>
        <w:t xml:space="preserve"> K/M</w:t>
      </w:r>
    </w:p>
    <w:p w14:paraId="2C9A60E1" w14:textId="728E4FD4" w:rsidR="00B660C6" w:rsidRPr="00492924" w:rsidRDefault="00B660C6" w:rsidP="003036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oświadczenie o wyrażeniu zgody na przetwarzanie przez Starostwo Powiatowe w Pułtusku danych osobowych kandydata dla potrzeb realizacji procesu naboru, zgodnie </w:t>
      </w:r>
      <w:r w:rsidR="0030365F" w:rsidRPr="0049292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92924">
        <w:rPr>
          <w:rFonts w:ascii="Times New Roman" w:hAnsi="Times New Roman" w:cs="Times New Roman"/>
          <w:sz w:val="24"/>
          <w:szCs w:val="24"/>
        </w:rPr>
        <w:t xml:space="preserve">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(Dz.U.UE.L.119.1 z  04.05.2016) oraz ustawą </w:t>
      </w:r>
      <w:r w:rsidR="0030365F" w:rsidRPr="004929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2924">
        <w:rPr>
          <w:rFonts w:ascii="Times New Roman" w:hAnsi="Times New Roman" w:cs="Times New Roman"/>
          <w:sz w:val="24"/>
          <w:szCs w:val="24"/>
        </w:rPr>
        <w:t xml:space="preserve">o pracownikach samorządowych; </w:t>
      </w:r>
    </w:p>
    <w:p w14:paraId="39836CC8" w14:textId="0F19EF3B" w:rsidR="00B660C6" w:rsidRPr="00492924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oświadczenie o zapoznaniu się z klauzulą informacyjną/obowiązkiem informacyjnym </w:t>
      </w:r>
      <w:r w:rsidR="0030365F" w:rsidRPr="004929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92924">
        <w:rPr>
          <w:rFonts w:ascii="Times New Roman" w:hAnsi="Times New Roman" w:cs="Times New Roman"/>
          <w:sz w:val="24"/>
          <w:szCs w:val="24"/>
        </w:rPr>
        <w:t xml:space="preserve">o przetwarzaniu danych osobowych znajdującą się na stronie internetowej </w:t>
      </w:r>
      <w:hyperlink r:id="rId6" w:history="1">
        <w:r w:rsidRPr="00492924">
          <w:rPr>
            <w:rStyle w:val="Hipercze"/>
            <w:rFonts w:ascii="Times New Roman" w:hAnsi="Times New Roman" w:cs="Times New Roman"/>
            <w:sz w:val="24"/>
            <w:szCs w:val="24"/>
          </w:rPr>
          <w:t>https://bip.powiatpultuski.pl</w:t>
        </w:r>
      </w:hyperlink>
      <w:r w:rsidRPr="00492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F17D" w14:textId="03A7C858" w:rsidR="00196B9A" w:rsidRPr="00492924" w:rsidRDefault="00520F62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podpisana informacja o zapoznaniu się z </w:t>
      </w:r>
      <w:r w:rsidR="00196B9A" w:rsidRPr="00492924">
        <w:rPr>
          <w:rFonts w:ascii="Times New Roman" w:hAnsi="Times New Roman" w:cs="Times New Roman"/>
          <w:sz w:val="24"/>
          <w:szCs w:val="24"/>
        </w:rPr>
        <w:t>obowiąz</w:t>
      </w:r>
      <w:r w:rsidRPr="00492924">
        <w:rPr>
          <w:rFonts w:ascii="Times New Roman" w:hAnsi="Times New Roman" w:cs="Times New Roman"/>
          <w:sz w:val="24"/>
          <w:szCs w:val="24"/>
        </w:rPr>
        <w:t>ującą w Starostwie Powiatowym                                    w Pułtusku procedurą zgłoszeń</w:t>
      </w:r>
      <w:r w:rsidR="00196B9A"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="00DE70E5" w:rsidRPr="00492924">
        <w:rPr>
          <w:rFonts w:ascii="Times New Roman" w:hAnsi="Times New Roman" w:cs="Times New Roman"/>
          <w:sz w:val="24"/>
          <w:szCs w:val="24"/>
        </w:rPr>
        <w:t xml:space="preserve">wewnętrznych. </w:t>
      </w:r>
    </w:p>
    <w:p w14:paraId="7D729E7F" w14:textId="2E596192" w:rsidR="001830C0" w:rsidRPr="001830C0" w:rsidRDefault="001830C0" w:rsidP="001830C0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Wszelkie sporządzone osobiście przez kandydata dokumenty winny być własnoręcznie podpisane; w przypadku składania kserokopii dokumentów winny być one potwierdzone przez kandydata za zgodność z oryginałem na każdej stronie poprzez zamieszczenie klauzuli                    </w:t>
      </w:r>
      <w:proofErr w:type="gramStart"/>
      <w:r w:rsidRPr="001830C0">
        <w:rPr>
          <w:rFonts w:ascii="Times New Roman" w:hAnsi="Times New Roman" w:cs="Times New Roman"/>
          <w:sz w:val="24"/>
          <w:szCs w:val="24"/>
        </w:rPr>
        <w:t xml:space="preserve">   „</w:t>
      </w:r>
      <w:proofErr w:type="gramEnd"/>
      <w:r w:rsidRPr="001830C0">
        <w:rPr>
          <w:rFonts w:ascii="Times New Roman" w:hAnsi="Times New Roman" w:cs="Times New Roman"/>
          <w:sz w:val="24"/>
          <w:szCs w:val="24"/>
        </w:rPr>
        <w:t>za zgodność z oryginałem” i złożenie podpisu.</w:t>
      </w:r>
    </w:p>
    <w:p w14:paraId="313764D3" w14:textId="3600F6D5" w:rsidR="001830C0" w:rsidRPr="001830C0" w:rsidRDefault="001830C0" w:rsidP="001830C0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Niekompletne (w tym ich brak), nieprawidłowo sporządzone lub niepodpisane dokumenty, jak również nie poświadczone przez kandydata za zgodność z oryginałem kserokopie dokumentów będą skutkowały odrzuceniem oferty jako niespełniającej wymagań formalnych.</w:t>
      </w:r>
    </w:p>
    <w:p w14:paraId="01F114B8" w14:textId="4B5AE9ED" w:rsidR="00B660C6" w:rsidRPr="00492924" w:rsidRDefault="00B660C6" w:rsidP="00B6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Osoba wybrana do zatrudnienia będzie zobowiązana do przedłożenia oryginału aktualnego “Zapytania o udzielenie informacji o osobie” z Krajowego Rejestru Karnego oraz orzeczenia lekarskiego</w:t>
      </w:r>
      <w:r w:rsidR="00ED3365" w:rsidRPr="00492924">
        <w:rPr>
          <w:rFonts w:ascii="Times New Roman" w:hAnsi="Times New Roman" w:cs="Times New Roman"/>
          <w:sz w:val="24"/>
          <w:szCs w:val="24"/>
        </w:rPr>
        <w:t xml:space="preserve"> </w:t>
      </w:r>
      <w:r w:rsidRPr="00492924">
        <w:rPr>
          <w:rFonts w:ascii="Times New Roman" w:hAnsi="Times New Roman" w:cs="Times New Roman"/>
          <w:sz w:val="24"/>
          <w:szCs w:val="24"/>
        </w:rPr>
        <w:t>o braku przeciwskazań zdrowotnych do podjęcia pracy na stanowisku samodzielnego referenta.</w:t>
      </w:r>
    </w:p>
    <w:p w14:paraId="2BA0D3EA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ab/>
        <w:t>Pierwszeństwo zatrudnienia ma osoba z niepełnosprawnością, jeżeli spełnione zostaną następujące warunki:</w:t>
      </w:r>
    </w:p>
    <w:p w14:paraId="53EE894E" w14:textId="3AC18FF2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1) Osoba z niepełnosprawnością znajdzie się w gronie pięciu najlepszych osób wyłonionych  </w:t>
      </w:r>
      <w:r w:rsidR="0030365F" w:rsidRPr="004929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2924">
        <w:rPr>
          <w:rFonts w:ascii="Times New Roman" w:hAnsi="Times New Roman" w:cs="Times New Roman"/>
          <w:sz w:val="24"/>
          <w:szCs w:val="24"/>
        </w:rPr>
        <w:t>w wyniku naboru na stanowisko urzędnicze. Kandydaci muszą spełniać niezbędne wymagania oraz w największym stopniu wymagania dodatkowe, które powinny być przedstawione kierownikowi jednostki celem zatrudnienia wybranego kandydata.</w:t>
      </w:r>
    </w:p>
    <w:p w14:paraId="01165240" w14:textId="23067FA0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2) Wskaźnik zatrudnienia osób z niepełnosprawnością w miesiącu poprzedzającym datę upublicznienia ogłoszenia o naborze jest niższy niż 6%.</w:t>
      </w:r>
    </w:p>
    <w:p w14:paraId="505E1DB7" w14:textId="77777777" w:rsidR="00B660C6" w:rsidRPr="00492924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sz w:val="24"/>
          <w:szCs w:val="24"/>
        </w:rPr>
        <w:t>8. Termin i miejsce składania dokumentów:</w:t>
      </w:r>
    </w:p>
    <w:p w14:paraId="45A6E5B9" w14:textId="37B51253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Oferty należy składać w zamkniętych kopertach z podanym imieniem, nazwiskiem i danymi kontaktowymi kandydata oraz dopiskiem „Nabór KP 0</w:t>
      </w:r>
      <w:r w:rsidR="00FC0813" w:rsidRPr="00492924">
        <w:rPr>
          <w:rFonts w:ascii="Times New Roman" w:hAnsi="Times New Roman" w:cs="Times New Roman"/>
          <w:sz w:val="24"/>
          <w:szCs w:val="24"/>
        </w:rPr>
        <w:t>2</w:t>
      </w:r>
      <w:r w:rsidRPr="00492924">
        <w:rPr>
          <w:rFonts w:ascii="Times New Roman" w:hAnsi="Times New Roman" w:cs="Times New Roman"/>
          <w:sz w:val="24"/>
          <w:szCs w:val="24"/>
        </w:rPr>
        <w:t>/202</w:t>
      </w:r>
      <w:r w:rsidR="00FC0813" w:rsidRPr="00492924">
        <w:rPr>
          <w:rFonts w:ascii="Times New Roman" w:hAnsi="Times New Roman" w:cs="Times New Roman"/>
          <w:sz w:val="24"/>
          <w:szCs w:val="24"/>
        </w:rPr>
        <w:t>6</w:t>
      </w:r>
      <w:r w:rsidRPr="00492924">
        <w:rPr>
          <w:rFonts w:ascii="Times New Roman" w:hAnsi="Times New Roman" w:cs="Times New Roman"/>
          <w:sz w:val="24"/>
          <w:szCs w:val="24"/>
        </w:rPr>
        <w:t>”</w:t>
      </w:r>
    </w:p>
    <w:p w14:paraId="2EC7D342" w14:textId="573D1E2E" w:rsidR="00B660C6" w:rsidRPr="00492924" w:rsidRDefault="00B660C6" w:rsidP="00B660C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na adres: Starostwo Powiatowe w Pułtusku, ul. Marii Skłodowskiej – Curie </w:t>
      </w:r>
      <w:proofErr w:type="gramStart"/>
      <w:r w:rsidRPr="00492924">
        <w:rPr>
          <w:rFonts w:ascii="Times New Roman" w:hAnsi="Times New Roman" w:cs="Times New Roman"/>
          <w:sz w:val="24"/>
          <w:szCs w:val="24"/>
        </w:rPr>
        <w:t xml:space="preserve">11, </w:t>
      </w:r>
      <w:r w:rsidR="00455D1A" w:rsidRPr="004929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55D1A" w:rsidRPr="004929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92924">
        <w:rPr>
          <w:rFonts w:ascii="Times New Roman" w:hAnsi="Times New Roman" w:cs="Times New Roman"/>
          <w:sz w:val="24"/>
          <w:szCs w:val="24"/>
        </w:rPr>
        <w:t xml:space="preserve">06 – 100 Pułtusk, </w:t>
      </w:r>
    </w:p>
    <w:p w14:paraId="45669E82" w14:textId="6F2CF87F" w:rsidR="00064A03" w:rsidRPr="00492924" w:rsidRDefault="00064A03" w:rsidP="00064A0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b/>
          <w:sz w:val="24"/>
          <w:szCs w:val="24"/>
        </w:rPr>
        <w:t xml:space="preserve">w kancelarii Starostwa Powiatowego w Pułtusku, ul. Marii Skłodowskiej – Curie 11                 w terminie do 17 marca 2026 r. do godz. 16.00. </w:t>
      </w:r>
      <w:r w:rsidRPr="00492924">
        <w:rPr>
          <w:rFonts w:ascii="Times New Roman" w:hAnsi="Times New Roman" w:cs="Times New Roman"/>
          <w:sz w:val="24"/>
          <w:szCs w:val="24"/>
        </w:rPr>
        <w:t xml:space="preserve">O zachowaniu terminu decyduje data                             i godzina wpływu oferty do kancelarii Starostwa Powiatowego. </w:t>
      </w:r>
    </w:p>
    <w:p w14:paraId="75D88BE7" w14:textId="77777777" w:rsidR="001830C0" w:rsidRPr="00204119" w:rsidRDefault="00B660C6" w:rsidP="0018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ab/>
      </w:r>
      <w:r w:rsidR="001830C0" w:rsidRPr="00204119">
        <w:rPr>
          <w:rFonts w:ascii="Times New Roman" w:hAnsi="Times New Roman" w:cs="Times New Roman"/>
          <w:sz w:val="24"/>
          <w:szCs w:val="24"/>
        </w:rPr>
        <w:t>Dopuszcza się składanie dokumentów drogą elektroniczną za pośrednictwem:</w:t>
      </w:r>
    </w:p>
    <w:p w14:paraId="0F7C1136" w14:textId="77777777" w:rsidR="001830C0" w:rsidRPr="00204119" w:rsidRDefault="001830C0" w:rsidP="001830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Elektronicznej Skrzynki Podawczej Starostwa Powiatowego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w Pułtusku dokumentów aplikacyjnych opatrzonych kwalifikowanym podpisem elektronicznym (zgodnie z ustawą z dnia 5 września 2016r. o usługach zaufania oraz identyfikacji elektronicznej - Dz.U.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z 2024r. poz. 1725) bądź profilem zaufanym 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 xml:space="preserve"> – adresy skrytek:</w:t>
      </w:r>
    </w:p>
    <w:p w14:paraId="25ACF480" w14:textId="77777777" w:rsidR="001830C0" w:rsidRPr="00204119" w:rsidRDefault="001830C0" w:rsidP="001830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Skrytka Domyślna: /1424/skrytka</w:t>
      </w:r>
    </w:p>
    <w:p w14:paraId="772C8898" w14:textId="77777777" w:rsidR="001830C0" w:rsidRPr="00204119" w:rsidRDefault="001830C0" w:rsidP="001830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lastRenderedPageBreak/>
        <w:t xml:space="preserve">Skrytka 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Skład_ESP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: /1424/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;</w:t>
      </w:r>
    </w:p>
    <w:p w14:paraId="028134F8" w14:textId="77777777" w:rsidR="001830C0" w:rsidRPr="00204119" w:rsidRDefault="001830C0" w:rsidP="001830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e-doręczeń – adres do doręczeń: </w:t>
      </w:r>
      <w:r w:rsidRPr="00204119">
        <w:rPr>
          <w:rFonts w:ascii="Times New Roman" w:hAnsi="Times New Roman" w:cs="Times New Roman"/>
          <w:color w:val="000000"/>
          <w:sz w:val="24"/>
          <w:szCs w:val="24"/>
        </w:rPr>
        <w:t>AE:PL-99737-85078-WWVCJ-22.</w:t>
      </w:r>
    </w:p>
    <w:p w14:paraId="1A56F87A" w14:textId="24C349EE" w:rsidR="00B660C6" w:rsidRPr="00492924" w:rsidRDefault="00B660C6" w:rsidP="00B660C6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>Ogłoszenie o naborze jest opublikowane w Biuletynie Informacji Publicznej Starostwa Powiatowego</w:t>
      </w:r>
      <w:r w:rsidR="001830C0">
        <w:rPr>
          <w:rFonts w:ascii="Times New Roman" w:hAnsi="Times New Roman" w:cs="Times New Roman"/>
          <w:sz w:val="24"/>
          <w:szCs w:val="24"/>
        </w:rPr>
        <w:t xml:space="preserve"> w</w:t>
      </w:r>
      <w:r w:rsidRPr="00492924">
        <w:rPr>
          <w:rFonts w:ascii="Times New Roman" w:hAnsi="Times New Roman" w:cs="Times New Roman"/>
          <w:sz w:val="24"/>
          <w:szCs w:val="24"/>
        </w:rPr>
        <w:t xml:space="preserve"> Pułtusku </w:t>
      </w:r>
      <w:r w:rsidRPr="00492924">
        <w:rPr>
          <w:rStyle w:val="Hipercze"/>
          <w:rFonts w:ascii="Times New Roman" w:hAnsi="Times New Roman" w:cs="Times New Roman"/>
          <w:sz w:val="24"/>
          <w:szCs w:val="24"/>
        </w:rPr>
        <w:t>bip.powiatpultuski.pl</w:t>
      </w:r>
      <w:r w:rsidRPr="00492924">
        <w:rPr>
          <w:rFonts w:ascii="Times New Roman" w:hAnsi="Times New Roman" w:cs="Times New Roman"/>
          <w:sz w:val="24"/>
          <w:szCs w:val="24"/>
        </w:rPr>
        <w:t xml:space="preserve"> oraz na tablicy ogłoszeń Starostwa Powiatowego w Pułtusku, ul. Marii Skłodowskiej – Curie 11, 06-100 Pułtusk.</w:t>
      </w:r>
    </w:p>
    <w:p w14:paraId="158731FF" w14:textId="77777777" w:rsidR="00B660C6" w:rsidRPr="00492924" w:rsidRDefault="00B660C6" w:rsidP="00B6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O terminie i miejscu przeprowadzenia naboru kandydaci, którzy spełnią wymagania formalne, zostaną powiadomieni indywidualnie. </w:t>
      </w:r>
    </w:p>
    <w:p w14:paraId="5B8E404C" w14:textId="55DD53B0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W miesiącu poprzedzającym datę upublicznienia niniejszego ogłoszenia o naborze wskaźnik zatrudnienia osób niepełnosprawnych w jednostce, w rozumieniu przepisów </w:t>
      </w:r>
      <w:r w:rsidR="0030365F"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</w:t>
      </w:r>
      <w:r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rehabilitacji zawodowej i społecznej oraz zatrudnianiu osób niepełnosprawnych </w:t>
      </w:r>
      <w:r w:rsidR="00657960"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</w:t>
      </w:r>
      <w:r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wyższy</w:t>
      </w:r>
      <w:r w:rsidR="00FF0376"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62"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niż</w:t>
      </w:r>
      <w:proofErr w:type="gramEnd"/>
      <w:r w:rsidR="00520F62" w:rsidRPr="004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6%. </w:t>
      </w:r>
    </w:p>
    <w:p w14:paraId="71B8B3F9" w14:textId="77777777" w:rsidR="00520F62" w:rsidRPr="00492924" w:rsidRDefault="00520F62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4595F2" w14:textId="77777777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6C29" w14:textId="4A0CF79A" w:rsidR="00B660C6" w:rsidRPr="00492924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2924">
        <w:rPr>
          <w:rFonts w:ascii="Times New Roman" w:hAnsi="Times New Roman" w:cs="Times New Roman"/>
          <w:sz w:val="24"/>
          <w:szCs w:val="24"/>
        </w:rPr>
        <w:t xml:space="preserve">Pułtusk, </w:t>
      </w:r>
      <w:r w:rsidR="00FC0813" w:rsidRPr="00492924">
        <w:rPr>
          <w:rFonts w:ascii="Times New Roman" w:hAnsi="Times New Roman" w:cs="Times New Roman"/>
          <w:sz w:val="24"/>
          <w:szCs w:val="24"/>
        </w:rPr>
        <w:t>0</w:t>
      </w:r>
      <w:r w:rsidR="00EF06B2">
        <w:rPr>
          <w:rFonts w:ascii="Times New Roman" w:hAnsi="Times New Roman" w:cs="Times New Roman"/>
          <w:sz w:val="24"/>
          <w:szCs w:val="24"/>
        </w:rPr>
        <w:t>4</w:t>
      </w:r>
      <w:r w:rsidRPr="00492924">
        <w:rPr>
          <w:rFonts w:ascii="Times New Roman" w:hAnsi="Times New Roman" w:cs="Times New Roman"/>
          <w:sz w:val="24"/>
          <w:szCs w:val="24"/>
        </w:rPr>
        <w:t>.0</w:t>
      </w:r>
      <w:r w:rsidR="003C7A61" w:rsidRPr="00492924">
        <w:rPr>
          <w:rFonts w:ascii="Times New Roman" w:hAnsi="Times New Roman" w:cs="Times New Roman"/>
          <w:sz w:val="24"/>
          <w:szCs w:val="24"/>
        </w:rPr>
        <w:t>3</w:t>
      </w:r>
      <w:r w:rsidRPr="00492924">
        <w:rPr>
          <w:rFonts w:ascii="Times New Roman" w:hAnsi="Times New Roman" w:cs="Times New Roman"/>
          <w:sz w:val="24"/>
          <w:szCs w:val="24"/>
        </w:rPr>
        <w:t>.202</w:t>
      </w:r>
      <w:r w:rsidR="00FC0813" w:rsidRPr="00492924">
        <w:rPr>
          <w:rFonts w:ascii="Times New Roman" w:hAnsi="Times New Roman" w:cs="Times New Roman"/>
          <w:sz w:val="24"/>
          <w:szCs w:val="24"/>
        </w:rPr>
        <w:t>6</w:t>
      </w:r>
      <w:r w:rsidRPr="0049292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0357E" w14:textId="77777777" w:rsidR="00B660C6" w:rsidRPr="00492924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D906" w14:textId="77777777" w:rsidR="00B660C6" w:rsidRPr="00492924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28223" w14:textId="77777777" w:rsidR="00B660C6" w:rsidRPr="00492924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5313" w14:textId="77777777" w:rsidR="00B660C6" w:rsidRPr="00492924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025A" w14:textId="77777777" w:rsidR="00B660C6" w:rsidRPr="00492924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883191" w14:textId="77777777" w:rsidR="00B660C6" w:rsidRPr="00492924" w:rsidRDefault="00B660C6" w:rsidP="00B660C6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19E8DFC" w14:textId="77777777" w:rsidR="003E14ED" w:rsidRPr="00492924" w:rsidRDefault="003E14ED">
      <w:pPr>
        <w:rPr>
          <w:rFonts w:ascii="Times New Roman" w:hAnsi="Times New Roman" w:cs="Times New Roman"/>
          <w:sz w:val="24"/>
          <w:szCs w:val="24"/>
        </w:rPr>
      </w:pPr>
    </w:p>
    <w:sectPr w:rsidR="003E14ED" w:rsidRPr="00492924" w:rsidSect="00F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, 'Times New 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42"/>
        </w:tabs>
        <w:ind w:left="104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1"/>
        </w:tabs>
        <w:ind w:left="180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60"/>
        </w:tabs>
        <w:ind w:left="2560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19"/>
        </w:tabs>
        <w:ind w:left="331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78"/>
        </w:tabs>
        <w:ind w:left="407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7"/>
        </w:tabs>
        <w:ind w:left="483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96"/>
        </w:tabs>
        <w:ind w:left="5596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55"/>
        </w:tabs>
        <w:ind w:left="635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3657A1F"/>
    <w:multiLevelType w:val="hybridMultilevel"/>
    <w:tmpl w:val="F590402C"/>
    <w:lvl w:ilvl="0" w:tplc="8CCAB6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D56EA"/>
    <w:multiLevelType w:val="hybridMultilevel"/>
    <w:tmpl w:val="486E3A92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41EB7"/>
    <w:multiLevelType w:val="multilevel"/>
    <w:tmpl w:val="FC48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D008A0"/>
    <w:multiLevelType w:val="hybridMultilevel"/>
    <w:tmpl w:val="53A690BC"/>
    <w:lvl w:ilvl="0" w:tplc="849CE9F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C82C9A"/>
    <w:multiLevelType w:val="multilevel"/>
    <w:tmpl w:val="9F424008"/>
    <w:lvl w:ilvl="0">
      <w:numFmt w:val="bullet"/>
      <w:lvlText w:val=""/>
      <w:lvlJc w:val="left"/>
      <w:pPr>
        <w:ind w:left="1871" w:hanging="284"/>
      </w:pPr>
      <w:rPr>
        <w:rFonts w:ascii="Symbol" w:hAnsi="Symbol" w:cs="Symbol"/>
        <w:strike w:val="0"/>
        <w:dstrike w:val="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5B4411E"/>
    <w:multiLevelType w:val="hybridMultilevel"/>
    <w:tmpl w:val="C9A2C4E0"/>
    <w:lvl w:ilvl="0" w:tplc="8CCAB6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D24B7"/>
    <w:multiLevelType w:val="hybridMultilevel"/>
    <w:tmpl w:val="850242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5233DD"/>
    <w:multiLevelType w:val="multilevel"/>
    <w:tmpl w:val="A68E14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"/>
      <w:lvlJc w:val="left"/>
      <w:pPr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2764B"/>
    <w:multiLevelType w:val="hybridMultilevel"/>
    <w:tmpl w:val="EBBC4648"/>
    <w:lvl w:ilvl="0" w:tplc="4B464B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1371">
    <w:abstractNumId w:val="3"/>
  </w:num>
  <w:num w:numId="2" w16cid:durableId="752705360">
    <w:abstractNumId w:val="0"/>
  </w:num>
  <w:num w:numId="3" w16cid:durableId="904995485">
    <w:abstractNumId w:val="7"/>
  </w:num>
  <w:num w:numId="4" w16cid:durableId="209211715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50774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23746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8386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17782">
    <w:abstractNumId w:val="2"/>
  </w:num>
  <w:num w:numId="9" w16cid:durableId="568078318">
    <w:abstractNumId w:val="1"/>
  </w:num>
  <w:num w:numId="10" w16cid:durableId="271279575">
    <w:abstractNumId w:val="4"/>
  </w:num>
  <w:num w:numId="11" w16cid:durableId="179053064">
    <w:abstractNumId w:val="11"/>
  </w:num>
  <w:num w:numId="12" w16cid:durableId="284242674">
    <w:abstractNumId w:val="8"/>
  </w:num>
  <w:num w:numId="13" w16cid:durableId="1093823237">
    <w:abstractNumId w:val="13"/>
  </w:num>
  <w:num w:numId="14" w16cid:durableId="1225335699">
    <w:abstractNumId w:val="5"/>
  </w:num>
  <w:num w:numId="15" w16cid:durableId="153451786">
    <w:abstractNumId w:val="10"/>
  </w:num>
  <w:num w:numId="16" w16cid:durableId="1212497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C6"/>
    <w:rsid w:val="000407A9"/>
    <w:rsid w:val="00064A03"/>
    <w:rsid w:val="00080EA9"/>
    <w:rsid w:val="00122992"/>
    <w:rsid w:val="00163124"/>
    <w:rsid w:val="001830C0"/>
    <w:rsid w:val="00196B9A"/>
    <w:rsid w:val="001A4CF2"/>
    <w:rsid w:val="002240D1"/>
    <w:rsid w:val="002B40B0"/>
    <w:rsid w:val="0030365F"/>
    <w:rsid w:val="003329CE"/>
    <w:rsid w:val="00333F0A"/>
    <w:rsid w:val="003402C7"/>
    <w:rsid w:val="003C4911"/>
    <w:rsid w:val="003C7A61"/>
    <w:rsid w:val="003E14ED"/>
    <w:rsid w:val="00455D1A"/>
    <w:rsid w:val="00492924"/>
    <w:rsid w:val="004F366D"/>
    <w:rsid w:val="00520F62"/>
    <w:rsid w:val="00541E93"/>
    <w:rsid w:val="0056521F"/>
    <w:rsid w:val="0058012F"/>
    <w:rsid w:val="00586694"/>
    <w:rsid w:val="00593D6B"/>
    <w:rsid w:val="005A57B2"/>
    <w:rsid w:val="005B55A1"/>
    <w:rsid w:val="005D5868"/>
    <w:rsid w:val="006228A1"/>
    <w:rsid w:val="00657960"/>
    <w:rsid w:val="006C53EB"/>
    <w:rsid w:val="00756C5F"/>
    <w:rsid w:val="00766127"/>
    <w:rsid w:val="007A4CAF"/>
    <w:rsid w:val="008234BA"/>
    <w:rsid w:val="008F7573"/>
    <w:rsid w:val="009236E5"/>
    <w:rsid w:val="00970E9F"/>
    <w:rsid w:val="0099651C"/>
    <w:rsid w:val="00B057E5"/>
    <w:rsid w:val="00B31C11"/>
    <w:rsid w:val="00B44B42"/>
    <w:rsid w:val="00B660C6"/>
    <w:rsid w:val="00B857A4"/>
    <w:rsid w:val="00BF4581"/>
    <w:rsid w:val="00C61CB7"/>
    <w:rsid w:val="00C71198"/>
    <w:rsid w:val="00CA0B6E"/>
    <w:rsid w:val="00D47005"/>
    <w:rsid w:val="00D92429"/>
    <w:rsid w:val="00DC037D"/>
    <w:rsid w:val="00DE70E5"/>
    <w:rsid w:val="00E028F7"/>
    <w:rsid w:val="00E26031"/>
    <w:rsid w:val="00ED3365"/>
    <w:rsid w:val="00EF06B2"/>
    <w:rsid w:val="00F5439A"/>
    <w:rsid w:val="00F54429"/>
    <w:rsid w:val="00F74AFA"/>
    <w:rsid w:val="00FB02FA"/>
    <w:rsid w:val="00FC0813"/>
    <w:rsid w:val="00FD51D4"/>
    <w:rsid w:val="00FF037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75C"/>
  <w15:chartTrackingRefBased/>
  <w15:docId w15:val="{237058E7-75E0-41D5-9DF5-A0FFF42F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0C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60C6"/>
    <w:rPr>
      <w:color w:val="0563C1" w:themeColor="hyperlink"/>
      <w:u w:val="single"/>
    </w:rPr>
  </w:style>
  <w:style w:type="paragraph" w:customStyle="1" w:styleId="Standard">
    <w:name w:val="Standard"/>
    <w:rsid w:val="001A4C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92429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11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62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BF458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F4581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Normalny"/>
    <w:rsid w:val="00BF4581"/>
    <w:pPr>
      <w:widowControl w:val="0"/>
      <w:suppressAutoHyphens/>
      <w:autoSpaceDN w:val="0"/>
      <w:spacing w:after="120" w:line="240" w:lineRule="auto"/>
    </w:pPr>
    <w:rPr>
      <w:rFonts w:ascii="Times New Roman" w:eastAsia="Verdana" w:hAnsi="Times New Roman" w:cs="Tahoma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pultuski.pl" TargetMode="External"/><Relationship Id="rId5" Type="http://schemas.openxmlformats.org/officeDocument/2006/relationships/hyperlink" Target="https://bip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7</cp:revision>
  <cp:lastPrinted>2026-03-03T13:10:00Z</cp:lastPrinted>
  <dcterms:created xsi:type="dcterms:W3CDTF">2026-03-03T12:09:00Z</dcterms:created>
  <dcterms:modified xsi:type="dcterms:W3CDTF">2026-03-04T13:02:00Z</dcterms:modified>
</cp:coreProperties>
</file>