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25DC" w14:textId="77777777" w:rsidR="005207D5" w:rsidRPr="00B75542" w:rsidRDefault="005207D5" w:rsidP="005207D5">
      <w:pPr>
        <w:keepNext/>
        <w:keepLines/>
        <w:suppressAutoHyphens w:val="0"/>
        <w:spacing w:after="46" w:line="265" w:lineRule="auto"/>
        <w:ind w:left="10" w:right="65" w:hanging="10"/>
        <w:jc w:val="center"/>
        <w:outlineLvl w:val="1"/>
        <w:rPr>
          <w:b/>
          <w:color w:val="000000"/>
          <w:sz w:val="34"/>
          <w:szCs w:val="22"/>
          <w:lang w:eastAsia="pl-PL"/>
        </w:rPr>
      </w:pPr>
      <w:r w:rsidRPr="00B75542">
        <w:rPr>
          <w:b/>
          <w:color w:val="000000"/>
          <w:sz w:val="34"/>
          <w:szCs w:val="22"/>
          <w:lang w:eastAsia="pl-PL"/>
        </w:rPr>
        <w:t>Klauzula informacyjna</w:t>
      </w:r>
    </w:p>
    <w:p w14:paraId="408C3619" w14:textId="77777777" w:rsidR="005207D5" w:rsidRPr="00B75542" w:rsidRDefault="005207D5" w:rsidP="005207D5">
      <w:pPr>
        <w:suppressAutoHyphens w:val="0"/>
        <w:spacing w:after="166" w:line="308" w:lineRule="auto"/>
        <w:ind w:left="-4" w:hanging="10"/>
        <w:rPr>
          <w:color w:val="000000"/>
          <w:sz w:val="26"/>
          <w:szCs w:val="22"/>
          <w:lang w:eastAsia="pl-PL"/>
        </w:rPr>
      </w:pPr>
      <w:r w:rsidRPr="00B75542">
        <w:rPr>
          <w:color w:val="000000"/>
          <w:sz w:val="28"/>
          <w:szCs w:val="22"/>
          <w:lang w:eastAsia="pl-PL"/>
        </w:rPr>
        <w:t>Zgodnie z art. 13 ust. 1 Ogólnego Rozporządzenia o Ochronie Danych (RODO) informujemy, że:</w:t>
      </w:r>
    </w:p>
    <w:p w14:paraId="5E043A5E" w14:textId="77777777" w:rsidR="005207D5" w:rsidRPr="00B75542" w:rsidRDefault="005207D5" w:rsidP="005207D5">
      <w:pPr>
        <w:numPr>
          <w:ilvl w:val="0"/>
          <w:numId w:val="1"/>
        </w:numPr>
        <w:suppressAutoHyphens w:val="0"/>
        <w:spacing w:after="52" w:line="259" w:lineRule="auto"/>
        <w:ind w:right="108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 xml:space="preserve">administratorem danych osobowych jest Starostwo Powiatowe w Pułtusku, adres: </w:t>
      </w:r>
      <w:r w:rsidRPr="00B75542">
        <w:rPr>
          <w:color w:val="000000"/>
          <w:lang w:eastAsia="pl-PL"/>
        </w:rPr>
        <w:br/>
        <w:t xml:space="preserve">            ul. Marii Skłodowskiej-Curie 11, 06-100 Pułtusk;</w:t>
      </w:r>
    </w:p>
    <w:p w14:paraId="63400775" w14:textId="4DD7B4BE" w:rsidR="005207D5" w:rsidRPr="00B75542" w:rsidRDefault="005207D5" w:rsidP="005207D5">
      <w:pPr>
        <w:numPr>
          <w:ilvl w:val="0"/>
          <w:numId w:val="1"/>
        </w:numPr>
        <w:suppressAutoHyphens w:val="0"/>
        <w:spacing w:after="44" w:line="301" w:lineRule="auto"/>
        <w:ind w:right="14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B75542">
        <w:rPr>
          <w:color w:val="000000"/>
          <w:u w:val="single" w:color="000000"/>
          <w:lang w:eastAsia="pl-PL"/>
        </w:rPr>
        <w:t>i</w:t>
      </w:r>
      <w:r w:rsidR="000723D8">
        <w:rPr>
          <w:color w:val="000000"/>
          <w:u w:val="single" w:color="000000"/>
          <w:lang w:eastAsia="pl-PL"/>
        </w:rPr>
        <w:t>od</w:t>
      </w:r>
      <w:r w:rsidRPr="00B75542">
        <w:rPr>
          <w:color w:val="000000"/>
          <w:u w:val="single" w:color="000000"/>
          <w:lang w:eastAsia="pl-PL"/>
        </w:rPr>
        <w:t>@powiatpultus</w:t>
      </w:r>
      <w:r w:rsidR="00465068">
        <w:rPr>
          <w:color w:val="000000"/>
          <w:u w:val="single" w:color="000000"/>
          <w:lang w:eastAsia="pl-PL"/>
        </w:rPr>
        <w:t>k</w:t>
      </w:r>
      <w:r w:rsidRPr="00B75542">
        <w:rPr>
          <w:color w:val="000000"/>
          <w:u w:val="single" w:color="000000"/>
          <w:lang w:eastAsia="pl-PL"/>
        </w:rPr>
        <w:t>i.pl</w:t>
      </w:r>
      <w:r w:rsidRPr="00B75542">
        <w:rPr>
          <w:color w:val="000000"/>
          <w:lang w:eastAsia="pl-PL"/>
        </w:rPr>
        <w:t>;</w:t>
      </w:r>
    </w:p>
    <w:p w14:paraId="2A6AEF25" w14:textId="77777777" w:rsidR="005207D5" w:rsidRPr="00B75542" w:rsidRDefault="005207D5" w:rsidP="005207D5">
      <w:pPr>
        <w:numPr>
          <w:ilvl w:val="0"/>
          <w:numId w:val="1"/>
        </w:numPr>
        <w:suppressAutoHyphens w:val="0"/>
        <w:spacing w:after="5" w:line="301" w:lineRule="auto"/>
        <w:ind w:left="785" w:right="14" w:hanging="785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 xml:space="preserve">administrator będzie przetwarzał Państwa dane osobowe na podstawie art. 6 ust. 1 lit. c)RODO, tj. w celu wypełnienia obowiązku prawnego ciążącego </w:t>
      </w:r>
      <w:r w:rsidRPr="00B75542">
        <w:rPr>
          <w:color w:val="000000"/>
          <w:lang w:eastAsia="pl-PL"/>
        </w:rPr>
        <w:br/>
        <w:t>na administratorze, co wynika z ustawy z dnia 5 czerwca 1998r. o samorządzie powiatowym oraz ustawy z dnia 14 czerwca 1960r. Kodeks postępowania administracyjnego;</w:t>
      </w:r>
    </w:p>
    <w:p w14:paraId="63651789" w14:textId="77777777" w:rsidR="005207D5" w:rsidRPr="00B75542" w:rsidRDefault="005207D5" w:rsidP="005207D5">
      <w:pPr>
        <w:numPr>
          <w:ilvl w:val="0"/>
          <w:numId w:val="1"/>
        </w:numPr>
        <w:suppressAutoHyphens w:val="0"/>
        <w:spacing w:after="5" w:line="301" w:lineRule="auto"/>
        <w:ind w:right="14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 xml:space="preserve"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</w:t>
      </w:r>
      <w:r w:rsidRPr="00B75542">
        <w:rPr>
          <w:color w:val="000000"/>
          <w:lang w:eastAsia="pl-PL"/>
        </w:rPr>
        <w:br/>
        <w:t>z zakresu ochrony danych osobowych);</w:t>
      </w:r>
    </w:p>
    <w:p w14:paraId="3844CC58" w14:textId="77777777" w:rsidR="005207D5" w:rsidRPr="00B75542" w:rsidRDefault="005207D5" w:rsidP="005207D5">
      <w:pPr>
        <w:numPr>
          <w:ilvl w:val="0"/>
          <w:numId w:val="1"/>
        </w:numPr>
        <w:suppressAutoHyphens w:val="0"/>
        <w:spacing w:after="5" w:line="301" w:lineRule="auto"/>
        <w:ind w:right="14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>administrator nie zamierza przekazywać Państwa danych osobowych do państwa trzeciego lub organizacji międzynarodowej;</w:t>
      </w:r>
    </w:p>
    <w:p w14:paraId="4260232F" w14:textId="77777777" w:rsidR="005207D5" w:rsidRPr="00B75542" w:rsidRDefault="005207D5" w:rsidP="005207D5">
      <w:pPr>
        <w:numPr>
          <w:ilvl w:val="0"/>
          <w:numId w:val="1"/>
        </w:numPr>
        <w:suppressAutoHyphens w:val="0"/>
        <w:spacing w:after="197" w:line="251" w:lineRule="auto"/>
        <w:ind w:right="14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>mają Państwo prawo uzyskać kopię swoich danych osobowych w siedzibie administratora.</w:t>
      </w:r>
    </w:p>
    <w:p w14:paraId="7D32AC65" w14:textId="77777777" w:rsidR="005207D5" w:rsidRPr="00B75542" w:rsidRDefault="005207D5" w:rsidP="005207D5">
      <w:pPr>
        <w:suppressAutoHyphens w:val="0"/>
        <w:spacing w:after="123" w:line="301" w:lineRule="auto"/>
        <w:ind w:left="22" w:right="1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>Dodatkowo zgodnie z art. 13 ust. 2 RODO informujemy, że:</w:t>
      </w:r>
    </w:p>
    <w:p w14:paraId="1C0C953B" w14:textId="77777777" w:rsidR="005207D5" w:rsidRPr="00B75542" w:rsidRDefault="005207D5" w:rsidP="005207D5">
      <w:pPr>
        <w:numPr>
          <w:ilvl w:val="0"/>
          <w:numId w:val="2"/>
        </w:numPr>
        <w:suppressAutoHyphens w:val="0"/>
        <w:spacing w:after="5" w:line="301" w:lineRule="auto"/>
        <w:ind w:left="727" w:right="14" w:hanging="727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 xml:space="preserve">Państwa dane osobowe będą przechowywane przez okres wynikający z przepisów prawa, tj. z ustawy z dnia 14 lipca 1983r. o narodowym zasobie archiwalnym </w:t>
      </w:r>
      <w:r w:rsidRPr="00B75542">
        <w:rPr>
          <w:color w:val="000000"/>
          <w:lang w:eastAsia="pl-PL"/>
        </w:rPr>
        <w:br/>
        <w:t>i archiwach oraz z Rozporządzenia Prezesa Rady Ministrów z dnia 7 grudnia 1999r.</w:t>
      </w:r>
    </w:p>
    <w:p w14:paraId="29C5B9B3" w14:textId="42939D82" w:rsidR="005207D5" w:rsidRPr="00B75542" w:rsidRDefault="005207D5" w:rsidP="005207D5">
      <w:pPr>
        <w:numPr>
          <w:ilvl w:val="0"/>
          <w:numId w:val="2"/>
        </w:numPr>
        <w:suppressAutoHyphens w:val="0"/>
        <w:spacing w:after="5" w:line="301" w:lineRule="auto"/>
        <w:ind w:right="14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 xml:space="preserve">przysługuje Państwu prawo dostępu do treści swoich danych, ich sprostowania </w:t>
      </w:r>
      <w:r w:rsidRPr="00B75542">
        <w:rPr>
          <w:color w:val="000000"/>
          <w:lang w:eastAsia="pl-PL"/>
        </w:rPr>
        <w:br/>
        <w:t>lub ograniczenia przetwarzania, a także prawo do wniesienia skargi do organu nadzorczego;</w:t>
      </w:r>
    </w:p>
    <w:p w14:paraId="2171C386" w14:textId="77777777" w:rsidR="005207D5" w:rsidRPr="00B75542" w:rsidRDefault="005207D5" w:rsidP="005207D5">
      <w:pPr>
        <w:numPr>
          <w:ilvl w:val="0"/>
          <w:numId w:val="2"/>
        </w:numPr>
        <w:suppressAutoHyphens w:val="0"/>
        <w:spacing w:after="5" w:line="301" w:lineRule="auto"/>
        <w:ind w:right="14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 xml:space="preserve">w przypadku realizacji zadań ustawowych podanie danych jest obligatoryjne, </w:t>
      </w:r>
      <w:r w:rsidRPr="00B75542">
        <w:rPr>
          <w:color w:val="000000"/>
          <w:lang w:eastAsia="pl-PL"/>
        </w:rPr>
        <w:br/>
        <w:t>w pozostałych przypadkach podanie danych osobowych ma charakter dobrowolny. Konsekwencją niepodania danych będzie odmowa załatwienia sprawy przez administratora;</w:t>
      </w:r>
    </w:p>
    <w:p w14:paraId="2466A7B3" w14:textId="77777777" w:rsidR="005207D5" w:rsidRPr="00B75542" w:rsidRDefault="005207D5" w:rsidP="005207D5">
      <w:pPr>
        <w:numPr>
          <w:ilvl w:val="0"/>
          <w:numId w:val="2"/>
        </w:numPr>
        <w:suppressAutoHyphens w:val="0"/>
        <w:spacing w:after="5" w:line="301" w:lineRule="auto"/>
        <w:ind w:right="14" w:hanging="734"/>
        <w:jc w:val="both"/>
        <w:rPr>
          <w:color w:val="000000"/>
          <w:lang w:eastAsia="pl-PL"/>
        </w:rPr>
      </w:pPr>
      <w:r w:rsidRPr="00B75542">
        <w:rPr>
          <w:color w:val="000000"/>
          <w:lang w:eastAsia="pl-PL"/>
        </w:rPr>
        <w:t>administrator nie podejmuje decyzji w sposób zautomatyzowany w oparciu o Państwa dane osobowe.”</w:t>
      </w:r>
    </w:p>
    <w:p w14:paraId="113C4477" w14:textId="77777777" w:rsidR="005207D5" w:rsidRPr="00B75542" w:rsidRDefault="005207D5" w:rsidP="005207D5">
      <w:pPr>
        <w:suppressAutoHyphens w:val="0"/>
        <w:spacing w:after="4" w:line="365" w:lineRule="auto"/>
        <w:ind w:left="53" w:right="65" w:hanging="3"/>
        <w:jc w:val="both"/>
        <w:rPr>
          <w:color w:val="000000"/>
          <w:sz w:val="26"/>
          <w:szCs w:val="22"/>
          <w:lang w:eastAsia="pl-PL"/>
        </w:rPr>
      </w:pPr>
    </w:p>
    <w:p w14:paraId="501B32D1" w14:textId="77777777" w:rsidR="005207D5" w:rsidRDefault="005207D5" w:rsidP="005207D5">
      <w:pPr>
        <w:spacing w:line="200" w:lineRule="atLeast"/>
        <w:jc w:val="center"/>
        <w:rPr>
          <w:i/>
        </w:rPr>
      </w:pPr>
    </w:p>
    <w:p w14:paraId="3E794E7F" w14:textId="77777777" w:rsidR="005207D5" w:rsidRPr="00D30D3B" w:rsidRDefault="005207D5" w:rsidP="005207D5"/>
    <w:p w14:paraId="4EC53E6B" w14:textId="77777777" w:rsidR="005207D5" w:rsidRPr="00D30D3B" w:rsidRDefault="005207D5" w:rsidP="005207D5"/>
    <w:p w14:paraId="7FF8785E" w14:textId="77777777" w:rsidR="005207D5" w:rsidRDefault="005207D5" w:rsidP="005207D5">
      <w:pPr>
        <w:spacing w:line="200" w:lineRule="atLeast"/>
        <w:jc w:val="center"/>
        <w:rPr>
          <w:i/>
        </w:rPr>
      </w:pPr>
    </w:p>
    <w:p w14:paraId="7A2EA4C2" w14:textId="77777777" w:rsidR="005207D5" w:rsidRDefault="005207D5" w:rsidP="005207D5">
      <w:pPr>
        <w:tabs>
          <w:tab w:val="left" w:pos="6810"/>
        </w:tabs>
        <w:spacing w:line="200" w:lineRule="atLeast"/>
        <w:rPr>
          <w:i/>
        </w:rPr>
      </w:pPr>
      <w:r>
        <w:rPr>
          <w:i/>
        </w:rPr>
        <w:tab/>
        <w:t>…………………………</w:t>
      </w:r>
    </w:p>
    <w:p w14:paraId="6A7394FE" w14:textId="77777777" w:rsidR="005207D5" w:rsidRDefault="005207D5" w:rsidP="005207D5">
      <w:pPr>
        <w:tabs>
          <w:tab w:val="left" w:pos="6810"/>
        </w:tabs>
        <w:spacing w:line="200" w:lineRule="atLeas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 podpis)</w:t>
      </w:r>
    </w:p>
    <w:p w14:paraId="6F27D17A" w14:textId="20CF6E2D" w:rsidR="005207D5" w:rsidRDefault="005207D5" w:rsidP="005207D5">
      <w:pPr>
        <w:spacing w:line="200" w:lineRule="atLeast"/>
        <w:jc w:val="center"/>
        <w:rPr>
          <w:i/>
        </w:rPr>
      </w:pPr>
      <w:r w:rsidRPr="00D30D3B">
        <w:br w:type="page"/>
      </w:r>
      <w:r w:rsidRPr="00B75542">
        <w:rPr>
          <w:noProof/>
        </w:rPr>
        <w:lastRenderedPageBreak/>
        <w:drawing>
          <wp:inline distT="0" distB="0" distL="0" distR="0" wp14:anchorId="65C399C6" wp14:editId="76010951">
            <wp:extent cx="5760720" cy="2961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1A17F" w14:textId="77777777" w:rsidR="00C90F18" w:rsidRDefault="00C90F18"/>
    <w:sectPr w:rsidR="00C90F18">
      <w:pgSz w:w="11906" w:h="16838"/>
      <w:pgMar w:top="525" w:right="1417" w:bottom="5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38E"/>
    <w:multiLevelType w:val="hybridMultilevel"/>
    <w:tmpl w:val="59685276"/>
    <w:lvl w:ilvl="0" w:tplc="CADE551C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C1F0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EE6F1E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741908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B21A86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641074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166140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C89882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BEB7BA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05376"/>
    <w:multiLevelType w:val="hybridMultilevel"/>
    <w:tmpl w:val="7766205C"/>
    <w:lvl w:ilvl="0" w:tplc="C88AFCF4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0DFC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908EFE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1EAD5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E6A592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36E56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C43164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E47E50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28F03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D5"/>
    <w:rsid w:val="000723D8"/>
    <w:rsid w:val="00465068"/>
    <w:rsid w:val="005207D5"/>
    <w:rsid w:val="00A52A46"/>
    <w:rsid w:val="00C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E069"/>
  <w15:chartTrackingRefBased/>
  <w15:docId w15:val="{DE5E0C54-592E-43E7-9EAE-998D49B7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Lisiecka</dc:creator>
  <cp:keywords/>
  <dc:description/>
  <cp:lastModifiedBy>Karolina Ostrowska</cp:lastModifiedBy>
  <cp:revision>5</cp:revision>
  <cp:lastPrinted>2021-03-09T10:23:00Z</cp:lastPrinted>
  <dcterms:created xsi:type="dcterms:W3CDTF">2021-03-09T10:20:00Z</dcterms:created>
  <dcterms:modified xsi:type="dcterms:W3CDTF">2021-05-31T11:02:00Z</dcterms:modified>
</cp:coreProperties>
</file>