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4901" w14:textId="77777777" w:rsidR="000A36D7" w:rsidRPr="00A91F8A" w:rsidRDefault="000A36D7" w:rsidP="000A36D7">
      <w:pPr>
        <w:spacing w:after="0" w:line="240" w:lineRule="auto"/>
        <w:jc w:val="right"/>
        <w:rPr>
          <w:rFonts w:ascii="Calibri" w:hAnsi="Calibri" w:cs="Calibri"/>
        </w:rPr>
      </w:pPr>
      <w:r w:rsidRPr="00A91F8A">
        <w:rPr>
          <w:rFonts w:ascii="Calibri" w:hAnsi="Calibri" w:cs="Calibri"/>
        </w:rPr>
        <w:t>Pułtusk, 06.03.2026 r.</w:t>
      </w:r>
    </w:p>
    <w:p w14:paraId="144184E8" w14:textId="77777777" w:rsidR="000A36D7" w:rsidRPr="00A91F8A" w:rsidRDefault="000A36D7" w:rsidP="000A36D7">
      <w:pPr>
        <w:spacing w:after="0" w:line="240" w:lineRule="auto"/>
        <w:jc w:val="both"/>
        <w:rPr>
          <w:rFonts w:ascii="Calibri" w:hAnsi="Calibri" w:cs="Calibri"/>
        </w:rPr>
      </w:pPr>
      <w:r w:rsidRPr="00A91F8A">
        <w:rPr>
          <w:rFonts w:ascii="Calibri" w:hAnsi="Calibri" w:cs="Calibri"/>
        </w:rPr>
        <w:t>KD.2600.9.2026</w:t>
      </w:r>
    </w:p>
    <w:p w14:paraId="30946E15" w14:textId="77777777" w:rsidR="000A36D7" w:rsidRPr="00A91F8A" w:rsidRDefault="000A36D7" w:rsidP="000A36D7">
      <w:pPr>
        <w:spacing w:after="0" w:line="240" w:lineRule="auto"/>
        <w:jc w:val="both"/>
        <w:rPr>
          <w:rFonts w:ascii="Calibri" w:hAnsi="Calibri" w:cs="Calibri"/>
          <w:sz w:val="22"/>
          <w:szCs w:val="22"/>
        </w:rPr>
      </w:pPr>
    </w:p>
    <w:p w14:paraId="494FDF24" w14:textId="77777777" w:rsidR="000A36D7" w:rsidRPr="00A91F8A" w:rsidRDefault="000A36D7" w:rsidP="000A36D7">
      <w:pPr>
        <w:spacing w:after="0" w:line="240" w:lineRule="auto"/>
        <w:jc w:val="both"/>
        <w:rPr>
          <w:rFonts w:ascii="Calibri" w:hAnsi="Calibri" w:cs="Calibri"/>
          <w:sz w:val="22"/>
          <w:szCs w:val="22"/>
        </w:rPr>
      </w:pPr>
    </w:p>
    <w:p w14:paraId="183034CF" w14:textId="77777777" w:rsidR="000A36D7" w:rsidRPr="00A91F8A" w:rsidRDefault="000A36D7" w:rsidP="000A36D7">
      <w:pPr>
        <w:spacing w:after="0" w:line="240" w:lineRule="auto"/>
        <w:jc w:val="center"/>
        <w:rPr>
          <w:rFonts w:ascii="Calibri" w:hAnsi="Calibri" w:cs="Calibri"/>
          <w:b/>
          <w:bCs/>
          <w:spacing w:val="20"/>
          <w:sz w:val="22"/>
          <w:szCs w:val="22"/>
        </w:rPr>
      </w:pPr>
      <w:r w:rsidRPr="00A91F8A">
        <w:rPr>
          <w:rFonts w:ascii="Calibri" w:hAnsi="Calibri" w:cs="Calibri"/>
          <w:b/>
          <w:bCs/>
          <w:spacing w:val="20"/>
          <w:sz w:val="22"/>
          <w:szCs w:val="22"/>
        </w:rPr>
        <w:t>Zapytanie ofertowe</w:t>
      </w:r>
    </w:p>
    <w:p w14:paraId="0C669CAE" w14:textId="77777777" w:rsidR="000A36D7" w:rsidRPr="00A91F8A" w:rsidRDefault="000A36D7" w:rsidP="000A36D7">
      <w:pPr>
        <w:spacing w:after="0" w:line="240" w:lineRule="auto"/>
        <w:jc w:val="center"/>
        <w:rPr>
          <w:rFonts w:ascii="Calibri" w:hAnsi="Calibri" w:cs="Calibri"/>
          <w:b/>
          <w:bCs/>
          <w:spacing w:val="20"/>
          <w:sz w:val="22"/>
          <w:szCs w:val="22"/>
        </w:rPr>
      </w:pPr>
    </w:p>
    <w:p w14:paraId="57956A85" w14:textId="77777777" w:rsidR="000A36D7" w:rsidRPr="00A91F8A" w:rsidRDefault="000A36D7" w:rsidP="000A36D7">
      <w:pPr>
        <w:spacing w:after="0" w:line="240" w:lineRule="auto"/>
        <w:jc w:val="both"/>
        <w:rPr>
          <w:rFonts w:ascii="Calibri" w:hAnsi="Calibri" w:cs="Calibri"/>
          <w:sz w:val="22"/>
          <w:szCs w:val="22"/>
        </w:rPr>
      </w:pPr>
    </w:p>
    <w:p w14:paraId="1A2449B5" w14:textId="209748D0" w:rsidR="000A36D7" w:rsidRPr="00A91F8A" w:rsidRDefault="000A36D7" w:rsidP="000A36D7">
      <w:pPr>
        <w:spacing w:after="0" w:line="240" w:lineRule="auto"/>
        <w:ind w:firstLine="708"/>
        <w:jc w:val="both"/>
        <w:rPr>
          <w:rFonts w:ascii="Calibri" w:hAnsi="Calibri" w:cs="Calibri"/>
        </w:rPr>
      </w:pPr>
      <w:r w:rsidRPr="00A91F8A">
        <w:rPr>
          <w:rFonts w:ascii="Calibri" w:hAnsi="Calibri" w:cs="Calibri"/>
        </w:rPr>
        <w:t xml:space="preserve">W związku z prowadzonym postępowaniem o udzielenie zamówienia publicznego o wartości </w:t>
      </w:r>
      <w:bookmarkStart w:id="0" w:name="_Hlk64290788"/>
      <w:r w:rsidRPr="00A91F8A">
        <w:rPr>
          <w:rFonts w:ascii="Calibri" w:hAnsi="Calibri" w:cs="Calibri"/>
        </w:rPr>
        <w:t>poniżej kwoty, o której mowa w art. 2 ust. 1 pkt 1 ustawy z dnia 11 września 2019 r. Prawo zamówień publicznych (Dz.U. z 202</w:t>
      </w:r>
      <w:r w:rsidR="003C0BCE">
        <w:rPr>
          <w:rFonts w:ascii="Calibri" w:hAnsi="Calibri" w:cs="Calibri"/>
        </w:rPr>
        <w:t>4</w:t>
      </w:r>
      <w:r w:rsidRPr="00A91F8A">
        <w:rPr>
          <w:rFonts w:ascii="Calibri" w:hAnsi="Calibri" w:cs="Calibri"/>
        </w:rPr>
        <w:t xml:space="preserve"> r. poz. </w:t>
      </w:r>
      <w:r w:rsidR="003C0BCE">
        <w:rPr>
          <w:rFonts w:ascii="Calibri" w:hAnsi="Calibri" w:cs="Calibri"/>
        </w:rPr>
        <w:t>1320, ze zm.</w:t>
      </w:r>
      <w:r w:rsidRPr="00A91F8A">
        <w:rPr>
          <w:rFonts w:ascii="Calibri" w:hAnsi="Calibri" w:cs="Calibri"/>
        </w:rPr>
        <w:t>)</w:t>
      </w:r>
      <w:bookmarkEnd w:id="0"/>
      <w:r w:rsidRPr="00A91F8A">
        <w:rPr>
          <w:rFonts w:ascii="Calibri" w:hAnsi="Calibri" w:cs="Calibri"/>
        </w:rPr>
        <w:t xml:space="preserve">, Starostwo Powiatowe </w:t>
      </w:r>
      <w:r w:rsidRPr="00A91F8A">
        <w:rPr>
          <w:rFonts w:ascii="Calibri" w:hAnsi="Calibri" w:cs="Calibri"/>
        </w:rPr>
        <w:br/>
        <w:t xml:space="preserve">w Pułtusku zwraca się z prośbą o przedstawienie oferty na wykonanie zamówienia </w:t>
      </w:r>
      <w:r w:rsidRPr="00A91F8A">
        <w:rPr>
          <w:rFonts w:ascii="Calibri" w:hAnsi="Calibri" w:cs="Calibri"/>
        </w:rPr>
        <w:br/>
        <w:t xml:space="preserve">pn. </w:t>
      </w:r>
      <w:r w:rsidRPr="00A91F8A">
        <w:rPr>
          <w:rFonts w:ascii="Calibri" w:hAnsi="Calibri" w:cs="Calibri"/>
          <w:b/>
          <w:bCs/>
          <w:i/>
          <w:iCs/>
        </w:rPr>
        <w:t xml:space="preserve">„Oszacowanie wartości pojazdów orzeczonych postanowieniem sądu jako przepadek </w:t>
      </w:r>
      <w:r w:rsidRPr="00A91F8A">
        <w:rPr>
          <w:rFonts w:ascii="Calibri" w:hAnsi="Calibri" w:cs="Calibri"/>
          <w:b/>
          <w:bCs/>
          <w:i/>
          <w:iCs/>
        </w:rPr>
        <w:br/>
        <w:t>na rzecz Powiatu Pułtuskiego”</w:t>
      </w:r>
      <w:r w:rsidRPr="00A91F8A">
        <w:rPr>
          <w:rFonts w:ascii="Calibri" w:hAnsi="Calibri" w:cs="Calibri"/>
        </w:rPr>
        <w:t>.</w:t>
      </w:r>
    </w:p>
    <w:p w14:paraId="7D2C72FA" w14:textId="77777777" w:rsidR="000A36D7" w:rsidRPr="00A91F8A" w:rsidRDefault="000A36D7" w:rsidP="000A36D7">
      <w:pPr>
        <w:spacing w:after="0" w:line="240" w:lineRule="auto"/>
        <w:jc w:val="both"/>
        <w:rPr>
          <w:rFonts w:ascii="Calibri" w:hAnsi="Calibri" w:cs="Calibri"/>
        </w:rPr>
      </w:pPr>
    </w:p>
    <w:p w14:paraId="2D43D2F0"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Nabywca / Odbiorca:</w:t>
      </w:r>
    </w:p>
    <w:p w14:paraId="1E000D3E" w14:textId="77777777" w:rsidR="000A36D7" w:rsidRPr="00A91F8A" w:rsidRDefault="000A36D7" w:rsidP="000A36D7">
      <w:pPr>
        <w:pStyle w:val="Akapitzlist"/>
        <w:spacing w:before="120" w:after="0" w:line="240" w:lineRule="auto"/>
        <w:ind w:left="709"/>
        <w:jc w:val="both"/>
        <w:rPr>
          <w:rFonts w:ascii="Calibri" w:hAnsi="Calibri" w:cs="Calibri"/>
        </w:rPr>
      </w:pPr>
      <w:r w:rsidRPr="00A91F8A">
        <w:rPr>
          <w:rFonts w:ascii="Calibri" w:hAnsi="Calibri" w:cs="Calibri"/>
          <w:u w:val="single"/>
        </w:rPr>
        <w:t>Nabywca:</w:t>
      </w:r>
      <w:r w:rsidRPr="00A91F8A">
        <w:rPr>
          <w:rFonts w:ascii="Calibri" w:hAnsi="Calibri" w:cs="Calibri"/>
        </w:rPr>
        <w:t xml:space="preserve"> </w:t>
      </w:r>
      <w:r w:rsidRPr="00A91F8A">
        <w:rPr>
          <w:rFonts w:ascii="Calibri" w:hAnsi="Calibri" w:cs="Calibri"/>
        </w:rPr>
        <w:tab/>
      </w:r>
      <w:r w:rsidRPr="00A91F8A">
        <w:rPr>
          <w:rFonts w:ascii="Calibri" w:hAnsi="Calibri" w:cs="Calibri"/>
        </w:rPr>
        <w:tab/>
      </w:r>
      <w:r w:rsidRPr="00A91F8A">
        <w:rPr>
          <w:rFonts w:ascii="Calibri" w:hAnsi="Calibri" w:cs="Calibri"/>
        </w:rPr>
        <w:tab/>
      </w:r>
      <w:r w:rsidRPr="00A91F8A">
        <w:rPr>
          <w:rFonts w:ascii="Calibri" w:hAnsi="Calibri" w:cs="Calibri"/>
        </w:rPr>
        <w:tab/>
      </w:r>
      <w:r w:rsidRPr="00A91F8A">
        <w:rPr>
          <w:rFonts w:ascii="Calibri" w:hAnsi="Calibri" w:cs="Calibri"/>
        </w:rPr>
        <w:tab/>
      </w:r>
      <w:r w:rsidRPr="00A91F8A">
        <w:rPr>
          <w:rFonts w:ascii="Calibri" w:hAnsi="Calibri" w:cs="Calibri"/>
          <w:u w:val="single"/>
        </w:rPr>
        <w:t>Odbiorca:</w:t>
      </w:r>
    </w:p>
    <w:p w14:paraId="0308C504"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 xml:space="preserve">Powiat Pułtuski </w:t>
      </w:r>
      <w:r w:rsidRPr="00A91F8A">
        <w:rPr>
          <w:rFonts w:ascii="Calibri" w:hAnsi="Calibri" w:cs="Calibri"/>
        </w:rPr>
        <w:tab/>
      </w:r>
      <w:r w:rsidRPr="00A91F8A">
        <w:rPr>
          <w:rFonts w:ascii="Calibri" w:hAnsi="Calibri" w:cs="Calibri"/>
        </w:rPr>
        <w:tab/>
      </w:r>
      <w:r w:rsidRPr="00A91F8A">
        <w:rPr>
          <w:rFonts w:ascii="Calibri" w:hAnsi="Calibri" w:cs="Calibri"/>
        </w:rPr>
        <w:tab/>
      </w:r>
      <w:r w:rsidRPr="00A91F8A">
        <w:rPr>
          <w:rFonts w:ascii="Calibri" w:hAnsi="Calibri" w:cs="Calibri"/>
        </w:rPr>
        <w:tab/>
        <w:t>Starostwo Powiatowe w Pułtusku</w:t>
      </w:r>
    </w:p>
    <w:p w14:paraId="027AD47E"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 xml:space="preserve">ul. Marii Skłodowskiej-Curie 11 </w:t>
      </w:r>
      <w:r w:rsidRPr="00A91F8A">
        <w:rPr>
          <w:rFonts w:ascii="Calibri" w:hAnsi="Calibri" w:cs="Calibri"/>
        </w:rPr>
        <w:tab/>
      </w:r>
      <w:r w:rsidRPr="00A91F8A">
        <w:rPr>
          <w:rFonts w:ascii="Calibri" w:hAnsi="Calibri" w:cs="Calibri"/>
        </w:rPr>
        <w:tab/>
        <w:t>ul. Marii Skłodowskiej-Curie 11</w:t>
      </w:r>
    </w:p>
    <w:p w14:paraId="3D36956E"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 xml:space="preserve">06-100 Pułtusk </w:t>
      </w:r>
      <w:r w:rsidRPr="00A91F8A">
        <w:rPr>
          <w:rFonts w:ascii="Calibri" w:hAnsi="Calibri" w:cs="Calibri"/>
        </w:rPr>
        <w:tab/>
      </w:r>
      <w:r w:rsidRPr="00A91F8A">
        <w:rPr>
          <w:rFonts w:ascii="Calibri" w:hAnsi="Calibri" w:cs="Calibri"/>
        </w:rPr>
        <w:tab/>
      </w:r>
      <w:r w:rsidRPr="00A91F8A">
        <w:rPr>
          <w:rFonts w:ascii="Calibri" w:hAnsi="Calibri" w:cs="Calibri"/>
        </w:rPr>
        <w:tab/>
      </w:r>
      <w:r w:rsidRPr="00A91F8A">
        <w:rPr>
          <w:rFonts w:ascii="Calibri" w:hAnsi="Calibri" w:cs="Calibri"/>
        </w:rPr>
        <w:tab/>
        <w:t>06-100 Pułtusk</w:t>
      </w:r>
    </w:p>
    <w:p w14:paraId="720F7B83"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NIP: 568-16-18-062</w:t>
      </w:r>
    </w:p>
    <w:p w14:paraId="570251FD"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Regon: 130377729</w:t>
      </w:r>
    </w:p>
    <w:p w14:paraId="0F104B6D" w14:textId="77777777" w:rsidR="000A36D7" w:rsidRPr="00A91F8A" w:rsidRDefault="000A36D7" w:rsidP="000A36D7">
      <w:pPr>
        <w:spacing w:after="0" w:line="240" w:lineRule="auto"/>
        <w:jc w:val="both"/>
        <w:rPr>
          <w:rFonts w:ascii="Calibri" w:hAnsi="Calibri" w:cs="Calibri"/>
        </w:rPr>
      </w:pPr>
    </w:p>
    <w:p w14:paraId="7F2A5961"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Opis przedmiotu zamówienia:</w:t>
      </w:r>
    </w:p>
    <w:p w14:paraId="16B3D4B4" w14:textId="77777777" w:rsidR="000A36D7" w:rsidRPr="00A91F8A" w:rsidRDefault="000A36D7" w:rsidP="000A36D7">
      <w:pPr>
        <w:spacing w:before="120" w:after="0" w:line="240" w:lineRule="auto"/>
        <w:ind w:left="709"/>
        <w:jc w:val="both"/>
        <w:rPr>
          <w:rFonts w:ascii="Calibri" w:hAnsi="Calibri" w:cs="Calibri"/>
        </w:rPr>
      </w:pPr>
      <w:r w:rsidRPr="00A91F8A">
        <w:rPr>
          <w:rFonts w:ascii="Calibri" w:hAnsi="Calibri" w:cs="Calibri"/>
        </w:rPr>
        <w:t>Przedmiotem zamówienia jest określenie wartości pojazdów usuniętych z dróg w trybie art. 130a ustawy z dnia 20 czerwca 1997 r. Prawo o ruchu drogowym (Dz. U. z 2024 r. poz. 1251, ze zm.), które na mocy postanowienia sądu stały się własnością Powiatu Pułtuskiego wraz z oceną techniczną i dokumentacją fotograficzną. Wykonawca zobowiązany będzie na zlecenie Zamawiającego do przybycia na własny koszt na miejsce przechowywania pojazdu na wyznaczonym parkingu strzeżonym, jego oględzin i wyceny.</w:t>
      </w:r>
    </w:p>
    <w:p w14:paraId="0BF3B79D" w14:textId="77777777" w:rsidR="000A36D7" w:rsidRPr="00A91F8A" w:rsidRDefault="000A36D7" w:rsidP="000A36D7">
      <w:pPr>
        <w:spacing w:before="120" w:after="0" w:line="240" w:lineRule="auto"/>
        <w:ind w:left="709"/>
        <w:jc w:val="both"/>
        <w:rPr>
          <w:rFonts w:ascii="Calibri" w:hAnsi="Calibri" w:cs="Calibri"/>
        </w:rPr>
      </w:pPr>
      <w:r w:rsidRPr="00A91F8A">
        <w:rPr>
          <w:rFonts w:ascii="Calibri" w:hAnsi="Calibri" w:cs="Calibri"/>
        </w:rPr>
        <w:t>Liczba pojazdów przewidzianych do wyceny wynosi 10 szt.</w:t>
      </w:r>
    </w:p>
    <w:p w14:paraId="1FD7BAAF" w14:textId="77777777" w:rsidR="000A36D7" w:rsidRPr="00A91F8A" w:rsidRDefault="000A36D7" w:rsidP="000A36D7">
      <w:pPr>
        <w:spacing w:before="120" w:after="0" w:line="240" w:lineRule="auto"/>
        <w:ind w:left="709"/>
        <w:jc w:val="both"/>
        <w:rPr>
          <w:rFonts w:ascii="Calibri" w:hAnsi="Calibri" w:cs="Calibri"/>
        </w:rPr>
      </w:pPr>
      <w:r w:rsidRPr="00A91F8A">
        <w:rPr>
          <w:rFonts w:ascii="Calibri" w:hAnsi="Calibri" w:cs="Calibri"/>
        </w:rPr>
        <w:t>Zadanie realizowane w ramach przedmiotu zamówienia w szczególności obejmuje:</w:t>
      </w:r>
    </w:p>
    <w:p w14:paraId="32218B57" w14:textId="77777777" w:rsidR="000A36D7" w:rsidRPr="00A91F8A" w:rsidRDefault="000A36D7" w:rsidP="000A36D7">
      <w:pPr>
        <w:pStyle w:val="Akapitzlist"/>
        <w:numPr>
          <w:ilvl w:val="0"/>
          <w:numId w:val="2"/>
        </w:numPr>
        <w:spacing w:before="60" w:after="0" w:line="240" w:lineRule="auto"/>
        <w:ind w:left="1066" w:hanging="357"/>
        <w:jc w:val="both"/>
        <w:rPr>
          <w:rFonts w:ascii="Calibri" w:hAnsi="Calibri" w:cs="Calibri"/>
        </w:rPr>
      </w:pPr>
      <w:r w:rsidRPr="00A91F8A">
        <w:rPr>
          <w:rFonts w:ascii="Calibri" w:hAnsi="Calibri" w:cs="Calibri"/>
        </w:rPr>
        <w:t>oględziny pojazdu wskazanego przez Zamawiającego przed dokonaniem szacowania</w:t>
      </w:r>
      <w:r w:rsidRPr="00A91F8A">
        <w:rPr>
          <w:rFonts w:ascii="Calibri" w:hAnsi="Calibri" w:cs="Calibri"/>
        </w:rPr>
        <w:br/>
        <w:t>i sporządzenie dokumentacji fotograficznej;</w:t>
      </w:r>
    </w:p>
    <w:p w14:paraId="4BEB522F" w14:textId="77777777" w:rsidR="000A36D7" w:rsidRPr="00A91F8A" w:rsidRDefault="000A36D7" w:rsidP="000A36D7">
      <w:pPr>
        <w:pStyle w:val="Akapitzlist"/>
        <w:numPr>
          <w:ilvl w:val="0"/>
          <w:numId w:val="2"/>
        </w:numPr>
        <w:spacing w:before="60" w:after="0" w:line="240" w:lineRule="auto"/>
        <w:ind w:left="1066" w:hanging="357"/>
        <w:jc w:val="both"/>
        <w:rPr>
          <w:rFonts w:ascii="Calibri" w:hAnsi="Calibri" w:cs="Calibri"/>
        </w:rPr>
      </w:pPr>
      <w:r w:rsidRPr="00A91F8A">
        <w:rPr>
          <w:rFonts w:ascii="Calibri" w:hAnsi="Calibri" w:cs="Calibri"/>
        </w:rPr>
        <w:t>oszacowanie wartości rynkowej pojazdu wraz z ustaleniem procentowego ubytku wartości rynkowej pojazdu od ceny pojazdu nowego;</w:t>
      </w:r>
    </w:p>
    <w:p w14:paraId="1DBCBD27" w14:textId="77777777" w:rsidR="000A36D7" w:rsidRPr="00A91F8A" w:rsidRDefault="000A36D7" w:rsidP="000A36D7">
      <w:pPr>
        <w:pStyle w:val="Akapitzlist"/>
        <w:numPr>
          <w:ilvl w:val="0"/>
          <w:numId w:val="2"/>
        </w:numPr>
        <w:spacing w:before="60" w:after="0" w:line="240" w:lineRule="auto"/>
        <w:ind w:left="1066" w:hanging="357"/>
        <w:jc w:val="both"/>
        <w:rPr>
          <w:rFonts w:ascii="Calibri" w:hAnsi="Calibri" w:cs="Calibri"/>
        </w:rPr>
      </w:pPr>
      <w:r w:rsidRPr="00A91F8A">
        <w:rPr>
          <w:rFonts w:ascii="Calibri" w:hAnsi="Calibri" w:cs="Calibri"/>
        </w:rPr>
        <w:t>sporządzenie pisemnej opinii, zawierającej również dokumentację fotograficzną, odrębnie dla każdego z objętych szacowaniem pojazdów, w zakresie niezbędnym dla sprzedaży pojazdu w trybie licytacji albo przekazania do stacji demontażu.</w:t>
      </w:r>
    </w:p>
    <w:p w14:paraId="6CB1401B" w14:textId="77777777" w:rsidR="000A36D7" w:rsidRPr="00A91F8A" w:rsidRDefault="000A36D7" w:rsidP="000A36D7">
      <w:pPr>
        <w:spacing w:after="0" w:line="240" w:lineRule="auto"/>
        <w:jc w:val="both"/>
        <w:rPr>
          <w:rFonts w:ascii="Calibri" w:hAnsi="Calibri" w:cs="Calibri"/>
        </w:rPr>
      </w:pPr>
    </w:p>
    <w:p w14:paraId="66F53BD3"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Termin wykonania przedmiotu zamówienia: w terminie od daty podpisania umowy, której projekt stanowi załącznik Nr 1 oraz wystawienia właściwego wniosku przez Zamawiającego, do dnia 31.12.2026 r.</w:t>
      </w:r>
    </w:p>
    <w:p w14:paraId="6904FCC5" w14:textId="77777777" w:rsidR="000A36D7" w:rsidRPr="00A91F8A" w:rsidRDefault="000A36D7" w:rsidP="000A36D7">
      <w:pPr>
        <w:pStyle w:val="Akapitzlist"/>
        <w:spacing w:after="0" w:line="240" w:lineRule="auto"/>
        <w:ind w:left="709"/>
        <w:jc w:val="both"/>
        <w:rPr>
          <w:rFonts w:ascii="Calibri" w:hAnsi="Calibri" w:cs="Calibri"/>
        </w:rPr>
      </w:pPr>
    </w:p>
    <w:p w14:paraId="7F61F9B7"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 xml:space="preserve">Wynagrodzenie za wykonanie przedmiotu umowy będzie płatne każdorazowo </w:t>
      </w:r>
      <w:r w:rsidRPr="00A91F8A">
        <w:rPr>
          <w:rFonts w:ascii="Calibri" w:hAnsi="Calibri" w:cs="Calibri"/>
        </w:rPr>
        <w:br/>
        <w:t>w terminie 14 dni od daty otrzymania przez Zamawiającego prawidłowo wystawionych faktur, na rachunek bankowy Wykonawcy wskazany na fakturze, po sporządzeniu protokołów odbioru oraz stwierdzeniu należytego wykonania usługi.</w:t>
      </w:r>
    </w:p>
    <w:p w14:paraId="2FAACB4F" w14:textId="77777777" w:rsidR="000A36D7" w:rsidRPr="00A91F8A" w:rsidRDefault="000A36D7" w:rsidP="000A36D7">
      <w:pPr>
        <w:spacing w:after="0" w:line="240" w:lineRule="auto"/>
        <w:jc w:val="both"/>
        <w:rPr>
          <w:rFonts w:ascii="Calibri" w:hAnsi="Calibri" w:cs="Calibri"/>
          <w:color w:val="FF0000"/>
        </w:rPr>
      </w:pPr>
    </w:p>
    <w:p w14:paraId="600D576A" w14:textId="77777777" w:rsidR="00E201DB" w:rsidRPr="00A91F8A" w:rsidRDefault="00E201DB" w:rsidP="000A36D7">
      <w:pPr>
        <w:spacing w:after="0" w:line="240" w:lineRule="auto"/>
        <w:jc w:val="both"/>
        <w:rPr>
          <w:rFonts w:ascii="Calibri" w:hAnsi="Calibri" w:cs="Calibri"/>
          <w:color w:val="FF0000"/>
        </w:rPr>
      </w:pPr>
    </w:p>
    <w:p w14:paraId="46464FD8"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Sposób przygotowania oferty:</w:t>
      </w:r>
    </w:p>
    <w:p w14:paraId="1271E983"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Wykonawca może złożyć tylko jedną ofertę.</w:t>
      </w:r>
    </w:p>
    <w:p w14:paraId="37180A7A"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Ofertę należy sporządzić w języku polskim według wzoru stanowiącego załącznik Nr 2 do niniejszego zapytania ofertowego.</w:t>
      </w:r>
    </w:p>
    <w:p w14:paraId="3056B387"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W przypadku, gdy upoważnienie do reprezentowania Wykonawcy osoby, która podpisała ofertę, nie wynika z właściwego wypisu z rejestru, ewidencji itp. oferta powinna zawierać również dokument potwierdzający to upoważnienie, np. odpowiednie pełnomocnictwo, umowa spółki cywilnej itp.</w:t>
      </w:r>
    </w:p>
    <w:p w14:paraId="09320748"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Wskazane jest, aby wszystkie strony oferty zawierające treść były parafowane przez osobę wymienioną w formularzu ofertowym.</w:t>
      </w:r>
    </w:p>
    <w:p w14:paraId="5F4E0256"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Wszystkie miejsca w dokumentach oferty, w których Wykonawca po napisaniu naniósł zmiany, winny być również podpisane przez osobę, o której mowa powyżej.</w:t>
      </w:r>
    </w:p>
    <w:p w14:paraId="4EBC8B63" w14:textId="77777777" w:rsidR="000A36D7" w:rsidRPr="00A91F8A" w:rsidRDefault="000A36D7" w:rsidP="000A36D7">
      <w:pPr>
        <w:spacing w:after="0" w:line="240" w:lineRule="auto"/>
        <w:jc w:val="both"/>
        <w:rPr>
          <w:rFonts w:ascii="Calibri" w:hAnsi="Calibri" w:cs="Calibri"/>
        </w:rPr>
      </w:pPr>
    </w:p>
    <w:p w14:paraId="323C2F41"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Sposób obliczenia ceny:</w:t>
      </w:r>
    </w:p>
    <w:p w14:paraId="49EDA5BB"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Cena winna być zaoferowana jako cena kompletna, jednoznaczna i ostateczna uwzględniająca wszystkie koszty niezbędne do zrealizowania niniejszego zamówienia.</w:t>
      </w:r>
    </w:p>
    <w:p w14:paraId="3CFBDDF6"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Cena oferty winna być wyrażona w złotych polskich i określać wartość realizacji przedmiotu zamówienia.</w:t>
      </w:r>
    </w:p>
    <w:p w14:paraId="257EF6D8" w14:textId="77777777" w:rsidR="000A36D7" w:rsidRPr="00A91F8A" w:rsidRDefault="000A36D7" w:rsidP="000A36D7">
      <w:pPr>
        <w:pStyle w:val="Akapitzlist"/>
        <w:numPr>
          <w:ilvl w:val="3"/>
          <w:numId w:val="1"/>
        </w:numPr>
        <w:spacing w:before="60" w:after="0" w:line="240" w:lineRule="auto"/>
        <w:ind w:left="1134" w:hanging="425"/>
        <w:jc w:val="both"/>
        <w:rPr>
          <w:rFonts w:ascii="Calibri" w:hAnsi="Calibri" w:cs="Calibri"/>
        </w:rPr>
      </w:pPr>
      <w:r w:rsidRPr="00A91F8A">
        <w:rPr>
          <w:rFonts w:ascii="Calibri" w:hAnsi="Calibri" w:cs="Calibri"/>
        </w:rPr>
        <w:t>Cena winna obejmować pełen zakres usług określonych w przedmiocie zamówienia oraz uwzględniać wszystkie elementy związane z prawidłową i terminową realizacją zamówienia.</w:t>
      </w:r>
    </w:p>
    <w:p w14:paraId="12D07318" w14:textId="77777777" w:rsidR="000A36D7" w:rsidRPr="00A91F8A" w:rsidRDefault="000A36D7" w:rsidP="000A36D7">
      <w:pPr>
        <w:spacing w:after="0" w:line="240" w:lineRule="auto"/>
        <w:jc w:val="both"/>
        <w:rPr>
          <w:rFonts w:ascii="Calibri" w:hAnsi="Calibri" w:cs="Calibri"/>
        </w:rPr>
      </w:pPr>
    </w:p>
    <w:p w14:paraId="61DC2327"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Wykaz oświadczeń i dokumentów niezbędnych do potwierdzenia spełnienia warunków udziału w postępowaniu:</w:t>
      </w:r>
    </w:p>
    <w:p w14:paraId="553D7B4A" w14:textId="77777777" w:rsidR="000A36D7" w:rsidRPr="00A91F8A" w:rsidRDefault="000A36D7" w:rsidP="000A36D7">
      <w:pPr>
        <w:pStyle w:val="Akapitzlist"/>
        <w:numPr>
          <w:ilvl w:val="0"/>
          <w:numId w:val="3"/>
        </w:numPr>
        <w:spacing w:before="60" w:after="0" w:line="240" w:lineRule="auto"/>
        <w:ind w:left="1066" w:hanging="357"/>
        <w:jc w:val="both"/>
        <w:rPr>
          <w:rFonts w:ascii="Calibri" w:hAnsi="Calibri" w:cs="Calibri"/>
        </w:rPr>
      </w:pPr>
      <w:r w:rsidRPr="00A91F8A">
        <w:rPr>
          <w:rFonts w:ascii="Calibri" w:hAnsi="Calibri" w:cs="Calibri"/>
        </w:rPr>
        <w:t xml:space="preserve">Uprawnienia do wykonywania określonej działalności lub czynności, jeżeli przepisy prawa nakładają taki obowiązek ich posiadania. Zamawiający oceni warunek </w:t>
      </w:r>
      <w:r w:rsidRPr="00A91F8A">
        <w:rPr>
          <w:rFonts w:ascii="Calibri" w:hAnsi="Calibri" w:cs="Calibri"/>
        </w:rPr>
        <w:br/>
        <w:t>za spełniony, gdy Wykonawca złoży kserokopie dokumentów potwierdzających posiadanie uprawnień rzeczoznawcy samochodowego / techniki motoryzacyjnej i ruchu drogowego.</w:t>
      </w:r>
    </w:p>
    <w:p w14:paraId="32AFA3D8" w14:textId="77777777" w:rsidR="000A36D7" w:rsidRPr="00A91F8A" w:rsidRDefault="000A36D7" w:rsidP="000A36D7">
      <w:pPr>
        <w:pStyle w:val="Akapitzlist"/>
        <w:numPr>
          <w:ilvl w:val="0"/>
          <w:numId w:val="3"/>
        </w:numPr>
        <w:spacing w:before="60" w:after="0" w:line="240" w:lineRule="auto"/>
        <w:ind w:left="1066" w:hanging="357"/>
        <w:jc w:val="both"/>
        <w:rPr>
          <w:rFonts w:ascii="Calibri" w:hAnsi="Calibri" w:cs="Calibri"/>
        </w:rPr>
      </w:pPr>
      <w:r w:rsidRPr="00A91F8A">
        <w:rPr>
          <w:rFonts w:ascii="Calibri" w:hAnsi="Calibri" w:cs="Calibri"/>
        </w:rPr>
        <w:t xml:space="preserve">Wiedza i doświadczenie oraz potencjał techniczny. Zamawiający oceni warunek </w:t>
      </w:r>
      <w:r w:rsidRPr="00A91F8A">
        <w:rPr>
          <w:rFonts w:ascii="Calibri" w:hAnsi="Calibri" w:cs="Calibri"/>
        </w:rPr>
        <w:br/>
        <w:t>za spełniony, gdy Wykonawca złoży oświadczenie, iż posiada wiedzę, doświadczenie oraz potencjał techniczny niezbędny do realizacji niniejszego zamówienia.</w:t>
      </w:r>
    </w:p>
    <w:p w14:paraId="172D66C5" w14:textId="77777777" w:rsidR="000A36D7" w:rsidRPr="00A91F8A" w:rsidRDefault="000A36D7" w:rsidP="000A36D7">
      <w:pPr>
        <w:pStyle w:val="Akapitzlist"/>
        <w:numPr>
          <w:ilvl w:val="0"/>
          <w:numId w:val="3"/>
        </w:numPr>
        <w:spacing w:before="60" w:after="0" w:line="240" w:lineRule="auto"/>
        <w:ind w:left="1066" w:hanging="357"/>
        <w:jc w:val="both"/>
        <w:rPr>
          <w:rFonts w:ascii="Calibri" w:hAnsi="Calibri" w:cs="Calibri"/>
        </w:rPr>
      </w:pPr>
      <w:r w:rsidRPr="00A91F8A">
        <w:rPr>
          <w:rFonts w:ascii="Calibri" w:hAnsi="Calibri" w:cs="Calibri"/>
        </w:rPr>
        <w:t xml:space="preserve">Sytuacja ekonomiczna i finansowa. Zamawiający oceni warunek za spełniony, gdy Wykonawca złoży oświadczenie, że </w:t>
      </w:r>
      <w:bookmarkStart w:id="1" w:name="_Hlk59521149"/>
      <w:r w:rsidRPr="00A91F8A">
        <w:rPr>
          <w:rFonts w:ascii="Calibri" w:hAnsi="Calibri" w:cs="Calibri"/>
        </w:rPr>
        <w:t>znajduje się w sytuacji ekonomicznej i finansowej zapewniającej wykonanie zamówienia</w:t>
      </w:r>
      <w:bookmarkEnd w:id="1"/>
      <w:r w:rsidRPr="00A91F8A">
        <w:rPr>
          <w:rFonts w:ascii="Calibri" w:hAnsi="Calibri" w:cs="Calibri"/>
        </w:rPr>
        <w:t>.</w:t>
      </w:r>
    </w:p>
    <w:p w14:paraId="43CC4A1D" w14:textId="77777777" w:rsidR="000A36D7" w:rsidRPr="00A91F8A" w:rsidRDefault="000A36D7" w:rsidP="000A36D7">
      <w:pPr>
        <w:tabs>
          <w:tab w:val="left" w:pos="960"/>
        </w:tabs>
        <w:spacing w:after="0" w:line="240" w:lineRule="auto"/>
        <w:jc w:val="both"/>
        <w:rPr>
          <w:rFonts w:ascii="Calibri" w:hAnsi="Calibri" w:cs="Calibri"/>
        </w:rPr>
      </w:pPr>
    </w:p>
    <w:p w14:paraId="0F441D5E"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Kryteria wyboru ofert:</w:t>
      </w:r>
    </w:p>
    <w:p w14:paraId="5B1BE269" w14:textId="77777777" w:rsidR="000A36D7" w:rsidRPr="00A91F8A" w:rsidRDefault="000A36D7" w:rsidP="000A36D7">
      <w:pPr>
        <w:spacing w:before="120" w:after="0" w:line="240" w:lineRule="auto"/>
        <w:ind w:left="709"/>
        <w:jc w:val="both"/>
        <w:rPr>
          <w:rFonts w:ascii="Calibri" w:hAnsi="Calibri" w:cs="Calibri"/>
        </w:rPr>
      </w:pPr>
      <w:r w:rsidRPr="00A91F8A">
        <w:rPr>
          <w:rFonts w:ascii="Calibri" w:hAnsi="Calibri" w:cs="Calibri"/>
        </w:rPr>
        <w:t xml:space="preserve">Jako kryterium wyboru oferty przyjmuje się kryterium ceny. Maksymalna ilość punktów możliwych do uzyskania wynosi 100. Jeżeli Wykonawca ma zamiar zaproponować rabaty lub upusty powinien je od razu ująć w obliczeniach ceny, tak aby wyliczona cena za realizację zamówienia była ceną całościową. Późniejsze propozycje obniżek, np. w trakcie otwierania ofert nie będą przyjmowane do wiadomości. </w:t>
      </w:r>
    </w:p>
    <w:p w14:paraId="295239CF" w14:textId="57C9C809" w:rsidR="000A36D7" w:rsidRPr="00A91F8A" w:rsidRDefault="000A36D7" w:rsidP="000A36D7">
      <w:pPr>
        <w:spacing w:before="120" w:after="0" w:line="240" w:lineRule="auto"/>
        <w:ind w:left="709"/>
        <w:jc w:val="both"/>
        <w:rPr>
          <w:rFonts w:ascii="Calibri" w:hAnsi="Calibri" w:cs="Calibri"/>
        </w:rPr>
      </w:pPr>
      <w:r w:rsidRPr="00A91F8A">
        <w:rPr>
          <w:rFonts w:ascii="Calibri" w:hAnsi="Calibri" w:cs="Calibri"/>
        </w:rPr>
        <w:t>Do realizacji zamówienia zostanie wybrany Wykonawca, który zaoferuje najniższą cenę.</w:t>
      </w:r>
      <w:r w:rsidRPr="00A91F8A">
        <w:rPr>
          <w:rFonts w:ascii="Calibri" w:hAnsi="Calibri" w:cs="Calibri"/>
        </w:rPr>
        <w:br/>
      </w:r>
    </w:p>
    <w:p w14:paraId="5D0DE790" w14:textId="77777777" w:rsidR="000A36D7" w:rsidRPr="00A91F8A" w:rsidRDefault="000A36D7" w:rsidP="000A36D7">
      <w:pPr>
        <w:spacing w:before="120" w:after="0" w:line="240" w:lineRule="auto"/>
        <w:ind w:left="709"/>
        <w:jc w:val="both"/>
        <w:rPr>
          <w:rFonts w:ascii="Calibri" w:hAnsi="Calibri" w:cs="Calibri"/>
        </w:rPr>
      </w:pPr>
    </w:p>
    <w:p w14:paraId="5280855A" w14:textId="77777777" w:rsidR="000A36D7" w:rsidRPr="00A91F8A" w:rsidRDefault="000A36D7" w:rsidP="000A36D7">
      <w:pPr>
        <w:jc w:val="both"/>
        <w:rPr>
          <w:rFonts w:ascii="Calibri" w:hAnsi="Calibri" w:cs="Calibri"/>
        </w:rPr>
      </w:pPr>
      <w:r w:rsidRPr="00A91F8A">
        <w:rPr>
          <w:rFonts w:ascii="Calibri" w:hAnsi="Calibri" w:cs="Calibri"/>
        </w:rPr>
        <w:lastRenderedPageBreak/>
        <w:t>Sposób dokonywania oceny wg wzoru:</w:t>
      </w:r>
    </w:p>
    <w:p w14:paraId="2788AEA8" w14:textId="77777777" w:rsidR="000A36D7" w:rsidRPr="00A91F8A" w:rsidRDefault="000A36D7" w:rsidP="000A36D7">
      <w:pPr>
        <w:pStyle w:val="Akapitzlist"/>
        <w:spacing w:after="0" w:line="240" w:lineRule="auto"/>
        <w:ind w:left="1134"/>
        <w:jc w:val="both"/>
        <w:rPr>
          <w:rFonts w:ascii="Calibri" w:hAnsi="Calibri" w:cs="Calibri"/>
          <w:b/>
          <w:bCs/>
        </w:rPr>
      </w:pPr>
      <w:r w:rsidRPr="00A91F8A">
        <w:rPr>
          <w:rFonts w:ascii="Calibri" w:hAnsi="Calibri" w:cs="Calibri"/>
          <w:b/>
          <w:bCs/>
        </w:rPr>
        <w:t>A</w:t>
      </w:r>
      <w:r w:rsidRPr="00A91F8A">
        <w:rPr>
          <w:rFonts w:ascii="Calibri" w:hAnsi="Calibri" w:cs="Calibri"/>
          <w:b/>
          <w:bCs/>
          <w:vertAlign w:val="subscript"/>
        </w:rPr>
        <w:t>of</w:t>
      </w:r>
      <w:r w:rsidRPr="00A91F8A">
        <w:rPr>
          <w:rFonts w:ascii="Calibri" w:hAnsi="Calibri" w:cs="Calibri"/>
          <w:b/>
          <w:bCs/>
        </w:rPr>
        <w:t xml:space="preserve"> = C</w:t>
      </w:r>
      <w:r w:rsidRPr="00A91F8A">
        <w:rPr>
          <w:rFonts w:ascii="Calibri" w:hAnsi="Calibri" w:cs="Calibri"/>
          <w:b/>
          <w:bCs/>
          <w:vertAlign w:val="subscript"/>
        </w:rPr>
        <w:t>min</w:t>
      </w:r>
      <w:r w:rsidRPr="00A91F8A">
        <w:rPr>
          <w:rFonts w:ascii="Calibri" w:hAnsi="Calibri" w:cs="Calibri"/>
          <w:b/>
          <w:bCs/>
        </w:rPr>
        <w:t xml:space="preserve"> / C</w:t>
      </w:r>
      <w:r w:rsidRPr="00A91F8A">
        <w:rPr>
          <w:rFonts w:ascii="Calibri" w:hAnsi="Calibri" w:cs="Calibri"/>
          <w:b/>
          <w:bCs/>
          <w:vertAlign w:val="subscript"/>
        </w:rPr>
        <w:t>of</w:t>
      </w:r>
      <w:r w:rsidRPr="00A91F8A">
        <w:rPr>
          <w:rFonts w:ascii="Calibri" w:hAnsi="Calibri" w:cs="Calibri"/>
          <w:b/>
          <w:bCs/>
        </w:rPr>
        <w:t xml:space="preserve"> x 100</w:t>
      </w:r>
    </w:p>
    <w:p w14:paraId="41A11828"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gdzie:</w:t>
      </w:r>
    </w:p>
    <w:p w14:paraId="5C28880D"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A</w:t>
      </w:r>
      <w:r w:rsidRPr="00A91F8A">
        <w:rPr>
          <w:rFonts w:ascii="Calibri" w:hAnsi="Calibri" w:cs="Calibri"/>
          <w:vertAlign w:val="subscript"/>
        </w:rPr>
        <w:t>of</w:t>
      </w:r>
      <w:r w:rsidRPr="00A91F8A">
        <w:rPr>
          <w:rFonts w:ascii="Calibri" w:hAnsi="Calibri" w:cs="Calibri"/>
        </w:rPr>
        <w:t xml:space="preserve"> – liczba punktów przyznanych ofercie w kryterium „Cena”</w:t>
      </w:r>
    </w:p>
    <w:p w14:paraId="19F84C8B"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C</w:t>
      </w:r>
      <w:r w:rsidRPr="00A91F8A">
        <w:rPr>
          <w:rFonts w:ascii="Calibri" w:hAnsi="Calibri" w:cs="Calibri"/>
          <w:vertAlign w:val="subscript"/>
        </w:rPr>
        <w:t>min</w:t>
      </w:r>
      <w:r w:rsidRPr="00A91F8A">
        <w:rPr>
          <w:rFonts w:ascii="Calibri" w:hAnsi="Calibri" w:cs="Calibri"/>
        </w:rPr>
        <w:t xml:space="preserve"> – najniższa z oferowanych cen</w:t>
      </w:r>
    </w:p>
    <w:p w14:paraId="659D2099" w14:textId="77777777" w:rsidR="000A36D7" w:rsidRPr="00A91F8A" w:rsidRDefault="000A36D7" w:rsidP="000A36D7">
      <w:pPr>
        <w:pStyle w:val="Akapitzlist"/>
        <w:spacing w:after="0" w:line="240" w:lineRule="auto"/>
        <w:ind w:left="709"/>
        <w:jc w:val="both"/>
        <w:rPr>
          <w:rFonts w:ascii="Calibri" w:hAnsi="Calibri" w:cs="Calibri"/>
        </w:rPr>
      </w:pPr>
      <w:r w:rsidRPr="00A91F8A">
        <w:rPr>
          <w:rFonts w:ascii="Calibri" w:hAnsi="Calibri" w:cs="Calibri"/>
        </w:rPr>
        <w:t>C</w:t>
      </w:r>
      <w:r w:rsidRPr="00A91F8A">
        <w:rPr>
          <w:rFonts w:ascii="Calibri" w:hAnsi="Calibri" w:cs="Calibri"/>
          <w:vertAlign w:val="subscript"/>
        </w:rPr>
        <w:t>of</w:t>
      </w:r>
      <w:r w:rsidRPr="00A91F8A">
        <w:rPr>
          <w:rFonts w:ascii="Calibri" w:hAnsi="Calibri" w:cs="Calibri"/>
        </w:rPr>
        <w:t xml:space="preserve"> – cena rozpatrywanej oferty</w:t>
      </w:r>
    </w:p>
    <w:p w14:paraId="41A4C0BD" w14:textId="77777777" w:rsidR="00662B7F" w:rsidRPr="00A91F8A" w:rsidRDefault="00662B7F" w:rsidP="000A36D7">
      <w:pPr>
        <w:pStyle w:val="Akapitzlist"/>
        <w:spacing w:after="0" w:line="240" w:lineRule="auto"/>
        <w:ind w:left="709"/>
        <w:jc w:val="both"/>
        <w:rPr>
          <w:rFonts w:ascii="Calibri" w:hAnsi="Calibri" w:cs="Calibri"/>
        </w:rPr>
      </w:pPr>
    </w:p>
    <w:p w14:paraId="57F87EF3" w14:textId="77777777" w:rsidR="000A36D7" w:rsidRPr="00A91F8A" w:rsidRDefault="000A36D7" w:rsidP="000A36D7">
      <w:pPr>
        <w:pStyle w:val="Akapitzlist"/>
        <w:spacing w:before="120" w:after="0" w:line="240" w:lineRule="auto"/>
        <w:ind w:left="709"/>
        <w:jc w:val="both"/>
        <w:rPr>
          <w:rFonts w:ascii="Calibri" w:hAnsi="Calibri" w:cs="Calibri"/>
        </w:rPr>
      </w:pPr>
      <w:r w:rsidRPr="00A91F8A">
        <w:rPr>
          <w:rFonts w:ascii="Calibri" w:hAnsi="Calibri" w:cs="Calibri"/>
        </w:rPr>
        <w:t>UWAGA: W przypadku niemożności porównania ofert, Zamawiający może żądać wyjaśnień lub ofert dodatkowych.</w:t>
      </w:r>
    </w:p>
    <w:p w14:paraId="732B034C" w14:textId="77777777" w:rsidR="000A36D7" w:rsidRPr="00A91F8A" w:rsidRDefault="000A36D7" w:rsidP="000A36D7">
      <w:pPr>
        <w:spacing w:after="0" w:line="240" w:lineRule="auto"/>
        <w:jc w:val="both"/>
        <w:rPr>
          <w:rFonts w:ascii="Calibri" w:hAnsi="Calibri" w:cs="Calibri"/>
        </w:rPr>
      </w:pPr>
    </w:p>
    <w:p w14:paraId="542A5E57" w14:textId="77777777" w:rsidR="000A36D7" w:rsidRPr="00A91F8A" w:rsidRDefault="000A36D7" w:rsidP="000A36D7">
      <w:pPr>
        <w:pStyle w:val="Akapitzlist"/>
        <w:numPr>
          <w:ilvl w:val="0"/>
          <w:numId w:val="1"/>
        </w:numPr>
        <w:spacing w:after="0" w:line="240" w:lineRule="auto"/>
        <w:ind w:left="709"/>
        <w:jc w:val="both"/>
        <w:rPr>
          <w:rFonts w:ascii="Calibri" w:hAnsi="Calibri" w:cs="Calibri"/>
        </w:rPr>
      </w:pPr>
      <w:r w:rsidRPr="00A91F8A">
        <w:rPr>
          <w:rFonts w:ascii="Calibri" w:hAnsi="Calibri" w:cs="Calibri"/>
        </w:rPr>
        <w:t>Miejsce i termin złożenia ofert:</w:t>
      </w:r>
    </w:p>
    <w:p w14:paraId="78720073" w14:textId="77777777" w:rsidR="000A36D7" w:rsidRPr="00A91F8A" w:rsidRDefault="000A36D7" w:rsidP="000A36D7">
      <w:pPr>
        <w:pStyle w:val="Akapitzlist"/>
        <w:spacing w:before="120" w:after="0" w:line="240" w:lineRule="auto"/>
        <w:ind w:left="709"/>
        <w:jc w:val="both"/>
        <w:rPr>
          <w:rFonts w:ascii="Calibri" w:eastAsia="Andale Sans UI" w:hAnsi="Calibri" w:cs="Calibri"/>
        </w:rPr>
      </w:pPr>
      <w:r w:rsidRPr="00A91F8A">
        <w:rPr>
          <w:rFonts w:ascii="Calibri" w:hAnsi="Calibri" w:cs="Calibri"/>
        </w:rPr>
        <w:t xml:space="preserve">Ofertę </w:t>
      </w:r>
      <w:r w:rsidRPr="00A91F8A">
        <w:rPr>
          <w:rFonts w:ascii="Calibri" w:eastAsia="Andale Sans UI" w:hAnsi="Calibri" w:cs="Calibri"/>
        </w:rPr>
        <w:t xml:space="preserve">należy złożyć w kancelarii Starostwa Powiatowego w Pułtusku, ul. Marii Skłodowskiej-Curie 11, 06-100 Pułtusk. Dopuszcza się składanie ofert </w:t>
      </w:r>
      <w:r w:rsidRPr="00A91F8A">
        <w:rPr>
          <w:rFonts w:ascii="Calibri" w:eastAsia="Andale Sans UI" w:hAnsi="Calibri" w:cs="Calibri"/>
        </w:rPr>
        <w:br/>
        <w:t xml:space="preserve">za pośrednictwem poczty elektronicznej (skany dokumentów) na adres mailowy: </w:t>
      </w:r>
      <w:hyperlink r:id="rId8" w:history="1">
        <w:r w:rsidRPr="00A91F8A">
          <w:rPr>
            <w:rStyle w:val="Hipercze"/>
            <w:rFonts w:ascii="Calibri" w:eastAsia="Andale Sans UI" w:hAnsi="Calibri" w:cs="Calibri"/>
          </w:rPr>
          <w:t>kancelaria@powiatpultuski.pl</w:t>
        </w:r>
      </w:hyperlink>
      <w:r w:rsidRPr="00A91F8A">
        <w:rPr>
          <w:rFonts w:ascii="Calibri" w:eastAsia="Andale Sans UI" w:hAnsi="Calibri" w:cs="Calibri"/>
          <w:bCs/>
        </w:rPr>
        <w:t xml:space="preserve"> </w:t>
      </w:r>
      <w:r w:rsidRPr="00A91F8A">
        <w:rPr>
          <w:rFonts w:ascii="Calibri" w:eastAsia="Andale Sans UI" w:hAnsi="Calibri" w:cs="Calibri"/>
        </w:rPr>
        <w:t xml:space="preserve">lub w formie dokumentu </w:t>
      </w:r>
      <w:proofErr w:type="spellStart"/>
      <w:r w:rsidRPr="00A91F8A">
        <w:rPr>
          <w:rFonts w:ascii="Calibri" w:eastAsia="Andale Sans UI" w:hAnsi="Calibri" w:cs="Calibri"/>
        </w:rPr>
        <w:t>ePUAP</w:t>
      </w:r>
      <w:proofErr w:type="spellEnd"/>
      <w:r w:rsidRPr="00A91F8A">
        <w:rPr>
          <w:rFonts w:ascii="Calibri" w:eastAsia="Andale Sans UI" w:hAnsi="Calibri" w:cs="Calibri"/>
        </w:rPr>
        <w:t>, odpowiednio uwierzytelnionego zgodnie z art. 20a ust. 1 ustawy z dnia 17 lutego 2005 r. o informatyzacji działalności podmiotów realizujących zadania publiczne (Dz. U. z 2025 r. poz. 1703, ze zm.).</w:t>
      </w:r>
    </w:p>
    <w:p w14:paraId="48883B9B" w14:textId="77777777" w:rsidR="000A36D7" w:rsidRPr="00A91F8A" w:rsidRDefault="000A36D7" w:rsidP="000A36D7">
      <w:pPr>
        <w:pStyle w:val="Akapitzlist"/>
        <w:spacing w:before="120" w:after="0" w:line="240" w:lineRule="auto"/>
        <w:ind w:left="709"/>
        <w:jc w:val="both"/>
        <w:rPr>
          <w:rFonts w:ascii="Calibri" w:eastAsia="Andale Sans UI" w:hAnsi="Calibri" w:cs="Calibri"/>
          <w:b/>
        </w:rPr>
      </w:pPr>
      <w:r w:rsidRPr="00A91F8A">
        <w:rPr>
          <w:rFonts w:ascii="Calibri" w:eastAsia="Andale Sans UI" w:hAnsi="Calibri" w:cs="Calibri"/>
        </w:rPr>
        <w:t xml:space="preserve">Termin składania ofert: </w:t>
      </w:r>
      <w:r w:rsidRPr="00A91F8A">
        <w:rPr>
          <w:rFonts w:ascii="Calibri" w:eastAsia="Andale Sans UI" w:hAnsi="Calibri" w:cs="Calibri"/>
          <w:b/>
        </w:rPr>
        <w:t>16.03.2026 r. do godz. 10:00</w:t>
      </w:r>
    </w:p>
    <w:p w14:paraId="2D637EA7" w14:textId="77777777" w:rsidR="000A36D7" w:rsidRPr="00A91F8A" w:rsidRDefault="000A36D7" w:rsidP="000A36D7">
      <w:pPr>
        <w:pStyle w:val="Akapitzlist"/>
        <w:spacing w:before="120" w:after="0" w:line="240" w:lineRule="auto"/>
        <w:ind w:left="709"/>
        <w:jc w:val="both"/>
        <w:rPr>
          <w:rFonts w:ascii="Calibri" w:eastAsia="Andale Sans UI" w:hAnsi="Calibri" w:cs="Calibri"/>
          <w:b/>
        </w:rPr>
      </w:pPr>
    </w:p>
    <w:p w14:paraId="5CFEA23C" w14:textId="77777777" w:rsidR="000A36D7" w:rsidRPr="00A91F8A" w:rsidRDefault="000A36D7" w:rsidP="000A36D7">
      <w:pPr>
        <w:pStyle w:val="Akapitzlist"/>
        <w:numPr>
          <w:ilvl w:val="0"/>
          <w:numId w:val="1"/>
        </w:numPr>
        <w:spacing w:before="240" w:after="0" w:line="276" w:lineRule="auto"/>
        <w:ind w:left="709"/>
        <w:jc w:val="both"/>
        <w:rPr>
          <w:rFonts w:ascii="Calibri" w:hAnsi="Calibri" w:cs="Calibri"/>
        </w:rPr>
      </w:pPr>
      <w:r w:rsidRPr="00A91F8A">
        <w:rPr>
          <w:rFonts w:ascii="Calibri" w:hAnsi="Calibri" w:cs="Calibri"/>
        </w:rPr>
        <w:t>Postanowienia końcowe:</w:t>
      </w:r>
    </w:p>
    <w:p w14:paraId="2FA2C245" w14:textId="77777777" w:rsidR="000A36D7" w:rsidRPr="00A91F8A" w:rsidRDefault="000A36D7" w:rsidP="000A36D7">
      <w:pPr>
        <w:pStyle w:val="Akapitzlist"/>
        <w:numPr>
          <w:ilvl w:val="3"/>
          <w:numId w:val="1"/>
        </w:numPr>
        <w:spacing w:before="60" w:after="0" w:line="276" w:lineRule="auto"/>
        <w:ind w:left="993" w:hanging="284"/>
        <w:jc w:val="both"/>
        <w:rPr>
          <w:rFonts w:ascii="Calibri" w:hAnsi="Calibri" w:cs="Calibri"/>
        </w:rPr>
      </w:pPr>
      <w:r w:rsidRPr="00A91F8A">
        <w:rPr>
          <w:rFonts w:ascii="Calibri" w:hAnsi="Calibri" w:cs="Calibri"/>
        </w:rPr>
        <w:t>Zamawiający nie dopuszcza możliwości składania ofert częściowych.</w:t>
      </w:r>
    </w:p>
    <w:p w14:paraId="1203AF2E" w14:textId="77777777" w:rsidR="000A36D7" w:rsidRPr="00A91F8A" w:rsidRDefault="000A36D7" w:rsidP="000A36D7">
      <w:pPr>
        <w:pStyle w:val="Akapitzlist"/>
        <w:numPr>
          <w:ilvl w:val="3"/>
          <w:numId w:val="1"/>
        </w:numPr>
        <w:spacing w:before="60" w:after="0" w:line="276" w:lineRule="auto"/>
        <w:ind w:left="993" w:hanging="284"/>
        <w:jc w:val="both"/>
        <w:rPr>
          <w:rFonts w:ascii="Calibri" w:hAnsi="Calibri" w:cs="Calibri"/>
        </w:rPr>
      </w:pPr>
      <w:r w:rsidRPr="00A91F8A">
        <w:rPr>
          <w:rFonts w:ascii="Calibri" w:hAnsi="Calibri" w:cs="Calibri"/>
        </w:rPr>
        <w:t>Zamawiający nie dopuszcza możliwości składania ofert wariantowych.</w:t>
      </w:r>
    </w:p>
    <w:p w14:paraId="32643095" w14:textId="77777777" w:rsidR="000A36D7" w:rsidRPr="00A91F8A" w:rsidRDefault="000A36D7" w:rsidP="000A36D7">
      <w:pPr>
        <w:pStyle w:val="Akapitzlist"/>
        <w:numPr>
          <w:ilvl w:val="3"/>
          <w:numId w:val="1"/>
        </w:numPr>
        <w:spacing w:before="60" w:after="0" w:line="276" w:lineRule="auto"/>
        <w:ind w:left="993" w:hanging="284"/>
        <w:jc w:val="both"/>
        <w:rPr>
          <w:rFonts w:ascii="Calibri" w:hAnsi="Calibri" w:cs="Calibri"/>
        </w:rPr>
      </w:pPr>
      <w:r w:rsidRPr="00A91F8A">
        <w:rPr>
          <w:rFonts w:ascii="Calibri" w:hAnsi="Calibri" w:cs="Calibri"/>
        </w:rPr>
        <w:t xml:space="preserve">Zamawiający zastrzega sobie prawo do unieważnienia postępowania na każdym jego etapie bez podania przyczyny, a także do pozostawienia postępowania bez wyboru oferty bez skutków prawnych oraz finansowych oraz bez konieczności podawania </w:t>
      </w:r>
      <w:r w:rsidRPr="00A91F8A">
        <w:rPr>
          <w:rFonts w:ascii="Calibri" w:hAnsi="Calibri" w:cs="Calibri"/>
        </w:rPr>
        <w:br/>
        <w:t>do publicznej wiadomości uzasadnienia.</w:t>
      </w:r>
    </w:p>
    <w:p w14:paraId="7E5FAA0C" w14:textId="77777777" w:rsidR="000A36D7" w:rsidRPr="00A91F8A" w:rsidRDefault="000A36D7" w:rsidP="000A36D7">
      <w:pPr>
        <w:spacing w:before="60" w:after="0" w:line="276" w:lineRule="auto"/>
        <w:jc w:val="both"/>
        <w:rPr>
          <w:rFonts w:ascii="Calibri" w:hAnsi="Calibri" w:cs="Calibri"/>
        </w:rPr>
      </w:pPr>
    </w:p>
    <w:p w14:paraId="4D6F96CF" w14:textId="2F90D6AC" w:rsidR="000A36D7" w:rsidRDefault="00083981" w:rsidP="00083981">
      <w:pPr>
        <w:spacing w:before="60" w:after="0" w:line="276" w:lineRule="auto"/>
        <w:jc w:val="both"/>
        <w:rPr>
          <w:rFonts w:ascii="Calibri" w:hAnsi="Calibri" w:cs="Calibri"/>
        </w:rPr>
      </w:pPr>
      <w:r>
        <w:rPr>
          <w:rFonts w:ascii="Calibri" w:hAnsi="Calibri" w:cs="Calibri"/>
        </w:rPr>
        <w:t xml:space="preserve">                                                                                                                       STAROSTA</w:t>
      </w:r>
      <w:r>
        <w:rPr>
          <w:rFonts w:ascii="Calibri" w:hAnsi="Calibri" w:cs="Calibri"/>
        </w:rPr>
        <w:br/>
      </w:r>
    </w:p>
    <w:p w14:paraId="6C7FEA69" w14:textId="7830C942" w:rsidR="00083981" w:rsidRPr="00A91F8A" w:rsidRDefault="00083981" w:rsidP="00083981">
      <w:pPr>
        <w:spacing w:before="60" w:after="0" w:line="276" w:lineRule="auto"/>
        <w:jc w:val="both"/>
        <w:rPr>
          <w:rFonts w:ascii="Calibri" w:hAnsi="Calibri" w:cs="Calibri"/>
        </w:rPr>
      </w:pPr>
      <w:r>
        <w:rPr>
          <w:rFonts w:ascii="Calibri" w:hAnsi="Calibri" w:cs="Calibri"/>
        </w:rPr>
        <w:t xml:space="preserve">                                                                                                             </w:t>
      </w:r>
      <w:r w:rsidRPr="00083981">
        <w:rPr>
          <w:rFonts w:ascii="Calibri" w:hAnsi="Calibri" w:cs="Calibri"/>
          <w:sz w:val="20"/>
          <w:szCs w:val="20"/>
        </w:rPr>
        <w:t>/-/</w:t>
      </w:r>
      <w:r>
        <w:rPr>
          <w:rFonts w:ascii="Calibri" w:hAnsi="Calibri" w:cs="Calibri"/>
        </w:rPr>
        <w:t xml:space="preserve"> Robert Czyżewski</w:t>
      </w:r>
    </w:p>
    <w:p w14:paraId="7FC23DE8" w14:textId="77777777" w:rsidR="000A36D7" w:rsidRPr="00A91F8A" w:rsidRDefault="000A36D7" w:rsidP="000A36D7">
      <w:pPr>
        <w:spacing w:before="60" w:after="0" w:line="276" w:lineRule="auto"/>
        <w:jc w:val="both"/>
        <w:rPr>
          <w:rFonts w:ascii="Calibri" w:hAnsi="Calibri" w:cs="Calibri"/>
        </w:rPr>
      </w:pPr>
    </w:p>
    <w:p w14:paraId="4DB78D60" w14:textId="0B15C1F8" w:rsidR="000A36D7" w:rsidRPr="00A91F8A" w:rsidRDefault="000A36D7" w:rsidP="000A36D7">
      <w:pPr>
        <w:spacing w:before="60" w:after="0" w:line="276" w:lineRule="auto"/>
        <w:jc w:val="both"/>
        <w:rPr>
          <w:rFonts w:ascii="Calibri" w:hAnsi="Calibri" w:cs="Calibri"/>
          <w:sz w:val="22"/>
          <w:szCs w:val="22"/>
          <w:u w:val="single"/>
        </w:rPr>
      </w:pPr>
      <w:r w:rsidRPr="00A91F8A">
        <w:rPr>
          <w:rFonts w:ascii="Calibri" w:hAnsi="Calibri" w:cs="Calibri"/>
          <w:sz w:val="22"/>
          <w:szCs w:val="22"/>
          <w:u w:val="single"/>
        </w:rPr>
        <w:t>Sprawę prowadzi:</w:t>
      </w:r>
    </w:p>
    <w:p w14:paraId="244C53F9" w14:textId="4FB11DA8" w:rsidR="000A36D7" w:rsidRPr="00A91F8A" w:rsidRDefault="000A36D7" w:rsidP="000A36D7">
      <w:pPr>
        <w:spacing w:before="60" w:after="0" w:line="276" w:lineRule="auto"/>
        <w:jc w:val="both"/>
        <w:rPr>
          <w:rFonts w:ascii="Calibri" w:hAnsi="Calibri" w:cs="Calibri"/>
          <w:sz w:val="22"/>
          <w:szCs w:val="22"/>
        </w:rPr>
      </w:pPr>
      <w:r w:rsidRPr="00A91F8A">
        <w:rPr>
          <w:rFonts w:ascii="Calibri" w:hAnsi="Calibri" w:cs="Calibri"/>
          <w:sz w:val="22"/>
          <w:szCs w:val="22"/>
        </w:rPr>
        <w:t xml:space="preserve">Waldemar Balcerowski, Wydział: KD, tel. 23-306-71-61, e-mail: </w:t>
      </w:r>
      <w:hyperlink r:id="rId9" w:history="1">
        <w:r w:rsidRPr="00A91F8A">
          <w:rPr>
            <w:rStyle w:val="Hipercze"/>
            <w:rFonts w:ascii="Calibri" w:hAnsi="Calibri" w:cs="Calibri"/>
            <w:sz w:val="22"/>
            <w:szCs w:val="22"/>
          </w:rPr>
          <w:t>w.balcerowski@powiatpultuski.pl</w:t>
        </w:r>
      </w:hyperlink>
    </w:p>
    <w:p w14:paraId="311F716D" w14:textId="0447E8A0" w:rsidR="000A36D7" w:rsidRPr="00A91F8A" w:rsidRDefault="000A36D7" w:rsidP="000A36D7">
      <w:pPr>
        <w:spacing w:before="60" w:after="0" w:line="276" w:lineRule="auto"/>
        <w:jc w:val="both"/>
        <w:rPr>
          <w:rFonts w:ascii="Calibri" w:hAnsi="Calibri" w:cs="Calibri"/>
          <w:sz w:val="22"/>
          <w:szCs w:val="22"/>
        </w:rPr>
      </w:pPr>
      <w:r w:rsidRPr="00A91F8A">
        <w:rPr>
          <w:rFonts w:ascii="Calibri" w:hAnsi="Calibri" w:cs="Calibri"/>
          <w:sz w:val="22"/>
          <w:szCs w:val="22"/>
        </w:rPr>
        <w:t>Piotr Pytel, Wydział: KD, tel. 23-</w:t>
      </w:r>
      <w:r w:rsidRPr="00A91F8A">
        <w:rPr>
          <w:rFonts w:ascii="Calibri" w:hAnsi="Calibri" w:cs="Calibri"/>
          <w:sz w:val="22"/>
          <w:szCs w:val="22"/>
        </w:rPr>
        <w:tab/>
        <w:t xml:space="preserve">306-71-65, e-mail: </w:t>
      </w:r>
      <w:hyperlink r:id="rId10" w:history="1">
        <w:r w:rsidRPr="00A91F8A">
          <w:rPr>
            <w:rStyle w:val="Hipercze"/>
            <w:rFonts w:ascii="Calibri" w:hAnsi="Calibri" w:cs="Calibri"/>
            <w:sz w:val="22"/>
            <w:szCs w:val="22"/>
          </w:rPr>
          <w:t>p.pytel@powiatpultuski.pl</w:t>
        </w:r>
      </w:hyperlink>
    </w:p>
    <w:p w14:paraId="1B81F712" w14:textId="77777777" w:rsidR="000A36D7" w:rsidRPr="00A91F8A" w:rsidRDefault="000A36D7" w:rsidP="000A36D7">
      <w:pPr>
        <w:spacing w:before="60" w:after="0" w:line="276" w:lineRule="auto"/>
        <w:jc w:val="both"/>
        <w:rPr>
          <w:rFonts w:ascii="Calibri" w:hAnsi="Calibri" w:cs="Calibri"/>
          <w:sz w:val="22"/>
          <w:szCs w:val="22"/>
        </w:rPr>
      </w:pPr>
    </w:p>
    <w:p w14:paraId="5238E4CF" w14:textId="77777777" w:rsidR="000A36D7" w:rsidRPr="000A36D7" w:rsidRDefault="000A36D7" w:rsidP="000A36D7">
      <w:pPr>
        <w:spacing w:after="0" w:line="240" w:lineRule="auto"/>
        <w:rPr>
          <w:rFonts w:ascii="Calibri" w:hAnsi="Calibri" w:cs="Calibri"/>
          <w:b/>
          <w:bCs/>
          <w:sz w:val="20"/>
          <w:szCs w:val="20"/>
          <w14:ligatures w14:val="none"/>
        </w:rPr>
      </w:pPr>
      <w:r w:rsidRPr="000A36D7">
        <w:rPr>
          <w:rFonts w:ascii="Calibri" w:hAnsi="Calibri" w:cs="Calibri"/>
          <w:b/>
          <w:bCs/>
          <w:sz w:val="20"/>
          <w:szCs w:val="20"/>
          <w:u w:val="single"/>
          <w14:ligatures w14:val="none"/>
        </w:rPr>
        <w:t>Informacja w zakresie przetwarzania danych w związku z udzielaniem zamówień poniżej 170 000,00 zł</w:t>
      </w:r>
    </w:p>
    <w:p w14:paraId="6BAEB3DC" w14:textId="77777777" w:rsidR="000A36D7" w:rsidRPr="000A36D7" w:rsidRDefault="000A36D7" w:rsidP="000A36D7">
      <w:pPr>
        <w:spacing w:after="0" w:line="240" w:lineRule="auto"/>
        <w:rPr>
          <w:rFonts w:ascii="Calibri" w:hAnsi="Calibri" w:cs="Calibri"/>
          <w:b/>
          <w:bCs/>
          <w:sz w:val="20"/>
          <w:szCs w:val="20"/>
          <w:u w:val="single"/>
          <w14:ligatures w14:val="none"/>
        </w:rPr>
      </w:pPr>
    </w:p>
    <w:p w14:paraId="2836F6E2" w14:textId="77777777" w:rsidR="000A36D7" w:rsidRPr="000A36D7" w:rsidRDefault="000A36D7" w:rsidP="000A36D7">
      <w:pPr>
        <w:spacing w:after="0" w:line="240" w:lineRule="auto"/>
        <w:jc w:val="both"/>
        <w:rPr>
          <w:rFonts w:ascii="Calibri" w:hAnsi="Calibri" w:cs="Calibri"/>
          <w:kern w:val="0"/>
          <w:sz w:val="16"/>
          <w:szCs w:val="16"/>
          <w14:ligatures w14:val="none"/>
        </w:rPr>
      </w:pPr>
      <w:r w:rsidRPr="000A36D7">
        <w:rPr>
          <w:rFonts w:ascii="Calibri" w:hAnsi="Calibri" w:cs="Calibri"/>
          <w:kern w:val="0"/>
          <w:sz w:val="16"/>
          <w:szCs w:val="16"/>
          <w14:ligatures w14:val="none"/>
        </w:rPr>
        <w:t xml:space="preserve">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5FAA0E99" w14:textId="77777777" w:rsidR="000A36D7" w:rsidRPr="000A36D7" w:rsidRDefault="000A36D7" w:rsidP="000A36D7">
      <w:pPr>
        <w:numPr>
          <w:ilvl w:val="0"/>
          <w:numId w:val="4"/>
        </w:numPr>
        <w:spacing w:after="0" w:line="240" w:lineRule="auto"/>
        <w:ind w:left="426" w:hanging="426"/>
        <w:contextualSpacing/>
        <w:jc w:val="both"/>
        <w:rPr>
          <w:rFonts w:ascii="Calibri" w:hAnsi="Calibri" w:cs="Calibri"/>
          <w:kern w:val="0"/>
          <w:sz w:val="16"/>
          <w:szCs w:val="16"/>
          <w14:ligatures w14:val="none"/>
        </w:rPr>
      </w:pPr>
      <w:r w:rsidRPr="000A36D7">
        <w:rPr>
          <w:rFonts w:ascii="Calibri" w:hAnsi="Calibri" w:cs="Calibri"/>
          <w:b/>
          <w:kern w:val="0"/>
          <w:sz w:val="16"/>
          <w:szCs w:val="16"/>
          <w14:ligatures w14:val="none"/>
        </w:rPr>
        <w:t xml:space="preserve">Tożsamość i dane kontaktowe Administratora: </w:t>
      </w:r>
      <w:r w:rsidRPr="000A36D7">
        <w:rPr>
          <w:rFonts w:ascii="Calibri" w:hAnsi="Calibri" w:cs="Calibri"/>
          <w:kern w:val="0"/>
          <w:sz w:val="16"/>
          <w:szCs w:val="16"/>
          <w14:ligatures w14:val="none"/>
        </w:rPr>
        <w:t>Administratorem Pani/Pana danych osobowych jest Starosta Pułtuski z siedzibą: Starostwo Powiatowe w Pułtusku, ul. M. Skłodowskiej-Curie 11, 06-100 Pułtusk tel. 23 306-71-01, mail: sekretariat@powiatpultuski.pl.</w:t>
      </w:r>
    </w:p>
    <w:p w14:paraId="19FEDCE6" w14:textId="606FA07F" w:rsidR="000A36D7" w:rsidRPr="000A36D7" w:rsidRDefault="000A36D7" w:rsidP="000A36D7">
      <w:pPr>
        <w:numPr>
          <w:ilvl w:val="0"/>
          <w:numId w:val="4"/>
        </w:numPr>
        <w:spacing w:after="0" w:line="240" w:lineRule="auto"/>
        <w:ind w:left="360"/>
        <w:jc w:val="both"/>
        <w:rPr>
          <w:rFonts w:ascii="Calibri" w:hAnsi="Calibri" w:cs="Calibri"/>
          <w:kern w:val="0"/>
          <w:sz w:val="16"/>
          <w:szCs w:val="16"/>
          <w14:ligatures w14:val="none"/>
        </w:rPr>
      </w:pPr>
      <w:r w:rsidRPr="000A36D7">
        <w:rPr>
          <w:rFonts w:ascii="Calibri" w:hAnsi="Calibri" w:cs="Calibri"/>
          <w:b/>
          <w:kern w:val="0"/>
          <w:sz w:val="16"/>
          <w:szCs w:val="16"/>
          <w14:ligatures w14:val="none"/>
        </w:rPr>
        <w:t xml:space="preserve">Dane kontaktowe inspektora ochrony danych: </w:t>
      </w:r>
      <w:r w:rsidRPr="000A36D7">
        <w:rPr>
          <w:rFonts w:ascii="Calibri" w:hAnsi="Calibri" w:cs="Calibri"/>
          <w:kern w:val="0"/>
          <w:sz w:val="16"/>
          <w:szCs w:val="16"/>
          <w14:ligatures w14:val="none"/>
        </w:rPr>
        <w:t xml:space="preserve">Administrator informuje, że w celu należytej ochrony danych osobowych powołał Inspektora </w:t>
      </w:r>
      <w:r w:rsidRPr="000A36D7">
        <w:rPr>
          <w:rFonts w:ascii="Calibri" w:hAnsi="Calibri" w:cs="Calibri"/>
          <w:b/>
          <w:kern w:val="0"/>
          <w:sz w:val="16"/>
          <w:szCs w:val="16"/>
          <w14:ligatures w14:val="none"/>
        </w:rPr>
        <w:t>Cel i podstawa prawna przetwarzania danych:</w:t>
      </w:r>
      <w:r w:rsidRPr="000A36D7">
        <w:rPr>
          <w:rFonts w:ascii="Calibri" w:hAnsi="Calibri" w:cs="Calibri"/>
          <w:kern w:val="0"/>
          <w:sz w:val="16"/>
          <w:szCs w:val="16"/>
          <w14:ligatures w14:val="none"/>
        </w:rPr>
        <w:t xml:space="preserve"> </w:t>
      </w:r>
      <w:r w:rsidRPr="000A36D7">
        <w:rPr>
          <w:rFonts w:ascii="Calibri" w:hAnsi="Calibri" w:cs="Calibri"/>
          <w:bCs/>
          <w:kern w:val="0"/>
          <w:sz w:val="16"/>
          <w:szCs w:val="16"/>
          <w14:ligatures w14:val="none"/>
        </w:rPr>
        <w:t>Państwa dane osobowe przetwarzane będą w związku z postępowaniem o udzielenie zamówienia publicznego do 170 000,00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 Pułtusku.</w:t>
      </w:r>
      <w:r w:rsidRPr="000A36D7">
        <w:rPr>
          <w:rFonts w:ascii="Calibri" w:hAnsi="Calibri" w:cs="Calibri"/>
          <w:kern w:val="0"/>
          <w:sz w:val="16"/>
          <w:szCs w:val="16"/>
          <w14:ligatures w14:val="none"/>
        </w:rPr>
        <w:t xml:space="preserve"> Państwa dane osobowe przetwarzane będą zgodnie art. 6 ust. 1 lit. b (w celu zawarcia umowy) lub art. 6 ust. 1 lit. c (obowiązki prawne ciążące </w:t>
      </w:r>
      <w:r w:rsidRPr="000A36D7">
        <w:rPr>
          <w:rFonts w:ascii="Calibri" w:hAnsi="Calibri" w:cs="Calibri"/>
          <w:kern w:val="0"/>
          <w:sz w:val="16"/>
          <w:szCs w:val="16"/>
          <w14:ligatures w14:val="none"/>
        </w:rPr>
        <w:lastRenderedPageBreak/>
        <w:t>na administratorze), innych krajowych lub unijnych przepisów odnoszących się do zamówień</w:t>
      </w:r>
      <w:r w:rsidRPr="00A91F8A">
        <w:rPr>
          <w:rFonts w:ascii="Calibri" w:hAnsi="Calibri" w:cs="Calibri"/>
          <w:kern w:val="0"/>
          <w:sz w:val="16"/>
          <w:szCs w:val="16"/>
          <w14:ligatures w14:val="none"/>
        </w:rPr>
        <w:br/>
      </w:r>
      <w:r w:rsidRPr="000A36D7">
        <w:rPr>
          <w:rFonts w:ascii="Calibri" w:hAnsi="Calibri" w:cs="Calibri"/>
          <w:kern w:val="0"/>
          <w:sz w:val="16"/>
          <w:szCs w:val="16"/>
          <w14:ligatures w14:val="none"/>
        </w:rPr>
        <w:t>i konkursów, przedmiotu umowy oraz ochrony danych osobowych, w szczególności na podstawie przepisów ustawy z dnia 23 kwietnia 1964 r. – Kodeks cywilny oraz wewnętrznych procedur obowiązujących u Administratora Ochrony Danych, z którym można kontaktować się poprzez adres mail: iod@powiatpultuski.pl.</w:t>
      </w:r>
    </w:p>
    <w:p w14:paraId="3D7DDA80" w14:textId="77777777" w:rsidR="000A36D7" w:rsidRPr="00A91F8A" w:rsidRDefault="000A36D7" w:rsidP="000A36D7">
      <w:pPr>
        <w:numPr>
          <w:ilvl w:val="0"/>
          <w:numId w:val="4"/>
        </w:numPr>
        <w:spacing w:after="0" w:line="240" w:lineRule="auto"/>
        <w:ind w:left="425" w:hanging="425"/>
        <w:jc w:val="both"/>
        <w:rPr>
          <w:rFonts w:ascii="Calibri" w:hAnsi="Calibri" w:cs="Calibri"/>
          <w:sz w:val="16"/>
          <w:szCs w:val="16"/>
        </w:rPr>
      </w:pPr>
      <w:r w:rsidRPr="00A91F8A">
        <w:rPr>
          <w:rFonts w:ascii="Calibri" w:hAnsi="Calibri" w:cs="Calibri"/>
          <w:b/>
          <w:sz w:val="16"/>
          <w:szCs w:val="16"/>
        </w:rPr>
        <w:t>Okres przechowywania danych:</w:t>
      </w:r>
      <w:r w:rsidRPr="00A91F8A">
        <w:rPr>
          <w:rFonts w:ascii="Calibri" w:hAnsi="Calibri" w:cs="Calibri"/>
          <w:sz w:val="16"/>
          <w:szCs w:val="16"/>
        </w:rPr>
        <w:t xml:space="preserve"> Państwa dane osobowe będą przechowywane przez okres wynikający z przepisów prawa dotyczących archiwizacji.</w:t>
      </w:r>
    </w:p>
    <w:p w14:paraId="2034347F" w14:textId="77777777" w:rsidR="000A36D7" w:rsidRPr="00A91F8A" w:rsidRDefault="000A36D7" w:rsidP="000A36D7">
      <w:pPr>
        <w:numPr>
          <w:ilvl w:val="0"/>
          <w:numId w:val="4"/>
        </w:numPr>
        <w:spacing w:after="0" w:line="240" w:lineRule="auto"/>
        <w:ind w:left="425" w:hanging="425"/>
        <w:jc w:val="both"/>
        <w:rPr>
          <w:rFonts w:ascii="Calibri" w:hAnsi="Calibri" w:cs="Calibri"/>
          <w:sz w:val="16"/>
          <w:szCs w:val="16"/>
        </w:rPr>
      </w:pPr>
      <w:r w:rsidRPr="00A91F8A">
        <w:rPr>
          <w:rFonts w:ascii="Calibri" w:hAnsi="Calibri" w:cs="Calibri"/>
          <w:b/>
          <w:sz w:val="16"/>
          <w:szCs w:val="16"/>
        </w:rPr>
        <w:t>Odbiorcy danych osobowych lub kategorie odbiorców:</w:t>
      </w:r>
      <w:r w:rsidRPr="00A91F8A">
        <w:rPr>
          <w:rFonts w:ascii="Calibri" w:hAnsi="Calibri" w:cs="Calibri"/>
          <w:sz w:val="16"/>
          <w:szCs w:val="16"/>
        </w:rPr>
        <w:t xml:space="preserve"> 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w:t>
      </w:r>
    </w:p>
    <w:p w14:paraId="0DCEB75E" w14:textId="77777777" w:rsidR="000A36D7" w:rsidRPr="00A91F8A" w:rsidRDefault="000A36D7" w:rsidP="000A36D7">
      <w:pPr>
        <w:numPr>
          <w:ilvl w:val="0"/>
          <w:numId w:val="4"/>
        </w:numPr>
        <w:spacing w:after="0" w:line="240" w:lineRule="auto"/>
        <w:ind w:left="425" w:hanging="425"/>
        <w:rPr>
          <w:rFonts w:ascii="Calibri" w:hAnsi="Calibri" w:cs="Calibri"/>
          <w:sz w:val="16"/>
          <w:szCs w:val="16"/>
        </w:rPr>
      </w:pPr>
      <w:r w:rsidRPr="00A91F8A">
        <w:rPr>
          <w:rFonts w:ascii="Calibri" w:hAnsi="Calibri" w:cs="Calibri"/>
          <w:b/>
          <w:sz w:val="16"/>
          <w:szCs w:val="16"/>
        </w:rPr>
        <w:t>Prawa osób, których dane są przetwarzane:</w:t>
      </w:r>
      <w:r w:rsidRPr="00A91F8A">
        <w:rPr>
          <w:rFonts w:ascii="Calibri" w:hAnsi="Calibri" w:cs="Calibri"/>
          <w:sz w:val="16"/>
          <w:szCs w:val="16"/>
        </w:rPr>
        <w:t xml:space="preserve"> Osoby, których dane osobowe są przetwarzane przez Starostwo Powiatowe w Pułtusku w związku z udzielaniem zamówienia mają prawo do złożenia wniosku:</w:t>
      </w:r>
    </w:p>
    <w:p w14:paraId="4E5D52B6" w14:textId="77777777" w:rsidR="000A36D7" w:rsidRPr="00A91F8A" w:rsidRDefault="000A36D7" w:rsidP="000A36D7">
      <w:pPr>
        <w:numPr>
          <w:ilvl w:val="1"/>
          <w:numId w:val="4"/>
        </w:numPr>
        <w:spacing w:after="0" w:line="240" w:lineRule="auto"/>
        <w:ind w:left="709" w:hanging="283"/>
        <w:jc w:val="both"/>
        <w:rPr>
          <w:rFonts w:ascii="Calibri" w:hAnsi="Calibri" w:cs="Calibri"/>
          <w:sz w:val="16"/>
          <w:szCs w:val="16"/>
        </w:rPr>
      </w:pPr>
      <w:r w:rsidRPr="00A91F8A">
        <w:rPr>
          <w:rFonts w:ascii="Calibri" w:hAnsi="Calibri" w:cs="Calibri"/>
          <w:sz w:val="16"/>
          <w:szCs w:val="16"/>
        </w:rPr>
        <w:t>na podstawie art. 15 RODO o dostęp do danych oraz mogą żądać od administratora informacji o celu i sposobie przetwarzania danych, przy czym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D3AE77B" w14:textId="77777777" w:rsidR="000A36D7" w:rsidRPr="00A91F8A" w:rsidRDefault="000A36D7" w:rsidP="000A36D7">
      <w:pPr>
        <w:numPr>
          <w:ilvl w:val="1"/>
          <w:numId w:val="4"/>
        </w:numPr>
        <w:spacing w:after="0" w:line="240" w:lineRule="auto"/>
        <w:ind w:left="709" w:hanging="283"/>
        <w:jc w:val="both"/>
        <w:rPr>
          <w:rFonts w:ascii="Calibri" w:hAnsi="Calibri" w:cs="Calibri"/>
          <w:sz w:val="16"/>
          <w:szCs w:val="16"/>
        </w:rPr>
      </w:pPr>
      <w:r w:rsidRPr="00A91F8A">
        <w:rPr>
          <w:rFonts w:ascii="Calibri" w:hAnsi="Calibri" w:cs="Calibri"/>
          <w:sz w:val="16"/>
          <w:szCs w:val="16"/>
        </w:rPr>
        <w:t xml:space="preserve">na podstawie art. 16 RODO o sprostowanie (poprawienia) danych, które są nieprawidłowe lub niekompletne, przy czym skorzystanie z prawa do sprostowania lub uzupełnienia danych osobowych nie może skutkować zmianą wyniku postępowania o udzielenie zamówienia publicznego ani zmianą postanowień umowy w zakresie niezgodnym z ustawą Prawo zamówień publicznych oraz nie może naruszać integralności protokołu oraz jego załączników; </w:t>
      </w:r>
    </w:p>
    <w:p w14:paraId="07CF51F2" w14:textId="77777777" w:rsidR="000A36D7" w:rsidRPr="00A91F8A" w:rsidRDefault="000A36D7" w:rsidP="000A36D7">
      <w:pPr>
        <w:numPr>
          <w:ilvl w:val="1"/>
          <w:numId w:val="4"/>
        </w:numPr>
        <w:spacing w:after="0" w:line="240" w:lineRule="auto"/>
        <w:ind w:left="709" w:hanging="283"/>
        <w:jc w:val="both"/>
        <w:rPr>
          <w:rFonts w:ascii="Calibri" w:hAnsi="Calibri" w:cs="Calibri"/>
          <w:sz w:val="16"/>
          <w:szCs w:val="16"/>
        </w:rPr>
      </w:pPr>
      <w:r w:rsidRPr="00A91F8A">
        <w:rPr>
          <w:rFonts w:ascii="Calibri" w:hAnsi="Calibri" w:cs="Calibri"/>
          <w:sz w:val="16"/>
          <w:szCs w:val="16"/>
        </w:rPr>
        <w:t>na podstawie art. 17 RODO o usunięcie danych przetwarzanych bezpodstawnie;</w:t>
      </w:r>
    </w:p>
    <w:p w14:paraId="378778EC" w14:textId="77777777" w:rsidR="000A36D7" w:rsidRPr="00A91F8A" w:rsidRDefault="000A36D7" w:rsidP="000A36D7">
      <w:pPr>
        <w:numPr>
          <w:ilvl w:val="1"/>
          <w:numId w:val="4"/>
        </w:numPr>
        <w:spacing w:after="0" w:line="240" w:lineRule="auto"/>
        <w:ind w:left="709" w:hanging="283"/>
        <w:jc w:val="both"/>
        <w:rPr>
          <w:rFonts w:ascii="Calibri" w:hAnsi="Calibri" w:cs="Calibri"/>
          <w:sz w:val="16"/>
          <w:szCs w:val="16"/>
        </w:rPr>
      </w:pPr>
      <w:r w:rsidRPr="00A91F8A">
        <w:rPr>
          <w:rFonts w:ascii="Calibri" w:hAnsi="Calibri" w:cs="Calibri"/>
          <w:sz w:val="16"/>
          <w:szCs w:val="16"/>
        </w:rPr>
        <w:t xml:space="preserve">na podstawie art. 18 RODO o ograniczenie przetwarzania, przy czym wystąpienie z żądaniem ograniczenia przetwarzania nie ogranicza przewarzania danych osobowych do czasu zakończenia postępowania o udzielenie zamówienia publicznego lub konkursu; </w:t>
      </w:r>
    </w:p>
    <w:p w14:paraId="6336BE90" w14:textId="77777777" w:rsidR="000A36D7" w:rsidRPr="00A91F8A" w:rsidRDefault="000A36D7" w:rsidP="000A36D7">
      <w:pPr>
        <w:numPr>
          <w:ilvl w:val="1"/>
          <w:numId w:val="4"/>
        </w:numPr>
        <w:spacing w:after="0" w:line="240" w:lineRule="auto"/>
        <w:ind w:left="709" w:hanging="283"/>
        <w:jc w:val="both"/>
        <w:rPr>
          <w:rFonts w:ascii="Calibri" w:hAnsi="Calibri" w:cs="Calibri"/>
          <w:sz w:val="16"/>
          <w:szCs w:val="16"/>
        </w:rPr>
      </w:pPr>
      <w:r w:rsidRPr="00A91F8A">
        <w:rPr>
          <w:rFonts w:ascii="Calibri" w:hAnsi="Calibri" w:cs="Calibri"/>
          <w:sz w:val="16"/>
          <w:szCs w:val="16"/>
        </w:rPr>
        <w:t xml:space="preserve">na podstawie art. 20 RODO o przeniesienie danych do innego administratora, o ile dane przetwarzane są na podstawie zgody i w sposób zautomatyzowany.  </w:t>
      </w:r>
    </w:p>
    <w:p w14:paraId="4639896E" w14:textId="77777777" w:rsidR="000A36D7" w:rsidRPr="00A91F8A" w:rsidRDefault="000A36D7" w:rsidP="000A36D7">
      <w:pPr>
        <w:numPr>
          <w:ilvl w:val="1"/>
          <w:numId w:val="4"/>
        </w:numPr>
        <w:spacing w:after="0" w:line="240" w:lineRule="auto"/>
        <w:ind w:left="709" w:hanging="283"/>
        <w:jc w:val="both"/>
        <w:rPr>
          <w:rFonts w:ascii="Calibri" w:hAnsi="Calibri" w:cs="Calibri"/>
          <w:sz w:val="16"/>
          <w:szCs w:val="16"/>
        </w:rPr>
      </w:pPr>
      <w:r w:rsidRPr="00A91F8A">
        <w:rPr>
          <w:rFonts w:ascii="Calibri" w:hAnsi="Calibri" w:cs="Calibri"/>
          <w:sz w:val="16"/>
          <w:szCs w:val="16"/>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w:t>
      </w:r>
    </w:p>
    <w:p w14:paraId="285A291D" w14:textId="77777777" w:rsidR="000A36D7" w:rsidRPr="00A91F8A" w:rsidRDefault="000A36D7" w:rsidP="000A36D7">
      <w:pPr>
        <w:spacing w:after="0" w:line="240" w:lineRule="auto"/>
        <w:ind w:left="426"/>
        <w:jc w:val="both"/>
        <w:rPr>
          <w:rFonts w:ascii="Calibri" w:hAnsi="Calibri" w:cs="Calibri"/>
          <w:sz w:val="16"/>
          <w:szCs w:val="16"/>
        </w:rPr>
      </w:pPr>
      <w:r w:rsidRPr="00A91F8A">
        <w:rPr>
          <w:rFonts w:ascii="Calibri" w:hAnsi="Calibri" w:cs="Calibri"/>
          <w:sz w:val="16"/>
          <w:szCs w:val="16"/>
        </w:rPr>
        <w:t xml:space="preserve">Gdy przetwarzanie danych odbywa się na podstawie zgody osoby, której dane dotyczą, mają Państwo prawo do cofnięcia zgody w dowolnym momencie, bez wpływu na zgodność z prawem przetwarzania, którego dokonano na podstawie zgody przed jej cofnięciem. Osoba, której dane dotyczą ma prawo wniesienia skargi do organu nadzorczego, tj. Prezesa Urzędu Ochrony Danych Osobowych, w tych przypadkach, gdy przetwarzanie danych narusza przepisy prawa. </w:t>
      </w:r>
    </w:p>
    <w:p w14:paraId="25E80372" w14:textId="77777777" w:rsidR="000A36D7" w:rsidRPr="00A91F8A" w:rsidRDefault="000A36D7" w:rsidP="000A36D7">
      <w:pPr>
        <w:numPr>
          <w:ilvl w:val="0"/>
          <w:numId w:val="4"/>
        </w:numPr>
        <w:spacing w:after="0" w:line="240" w:lineRule="auto"/>
        <w:ind w:left="425" w:hanging="425"/>
        <w:jc w:val="both"/>
        <w:rPr>
          <w:rFonts w:ascii="Calibri" w:hAnsi="Calibri" w:cs="Calibri"/>
          <w:sz w:val="16"/>
          <w:szCs w:val="16"/>
        </w:rPr>
      </w:pPr>
      <w:r w:rsidRPr="00A91F8A">
        <w:rPr>
          <w:rFonts w:ascii="Calibri" w:hAnsi="Calibri" w:cs="Calibri"/>
          <w:b/>
          <w:sz w:val="16"/>
          <w:szCs w:val="16"/>
        </w:rPr>
        <w:t>Zamiar przekazania danych osobowych do państwa trzeciego lub organizacji międzynarodowej:</w:t>
      </w:r>
      <w:r w:rsidRPr="00A91F8A">
        <w:rPr>
          <w:rFonts w:ascii="Calibri" w:hAnsi="Calibri" w:cs="Calibri"/>
          <w:sz w:val="16"/>
          <w:szCs w:val="16"/>
        </w:rPr>
        <w:t xml:space="preserve"> Dane nie będą przekazywane do państwa trzeciego lub organizacji międzynarodowej z wyłączeniem sytuacji wynikających z przepisów prawa. </w:t>
      </w:r>
    </w:p>
    <w:p w14:paraId="50D8F1F2" w14:textId="77777777" w:rsidR="000A36D7" w:rsidRPr="00A91F8A" w:rsidRDefault="000A36D7" w:rsidP="000A36D7">
      <w:pPr>
        <w:numPr>
          <w:ilvl w:val="0"/>
          <w:numId w:val="4"/>
        </w:numPr>
        <w:spacing w:after="0" w:line="240" w:lineRule="auto"/>
        <w:ind w:left="425" w:hanging="425"/>
        <w:jc w:val="both"/>
        <w:rPr>
          <w:rFonts w:ascii="Calibri" w:hAnsi="Calibri" w:cs="Calibri"/>
          <w:sz w:val="16"/>
          <w:szCs w:val="16"/>
        </w:rPr>
      </w:pPr>
      <w:r w:rsidRPr="00A91F8A">
        <w:rPr>
          <w:rFonts w:ascii="Calibri" w:hAnsi="Calibri" w:cs="Calibri"/>
          <w:b/>
          <w:sz w:val="16"/>
          <w:szCs w:val="16"/>
        </w:rPr>
        <w:t>Informacja o wymogu podania danych:</w:t>
      </w:r>
      <w:r w:rsidRPr="00A91F8A">
        <w:rPr>
          <w:rFonts w:ascii="Calibri" w:hAnsi="Calibri" w:cs="Calibri"/>
          <w:sz w:val="16"/>
          <w:szCs w:val="16"/>
        </w:rPr>
        <w:t xml:space="preserve"> </w:t>
      </w:r>
      <w:r w:rsidRPr="00A91F8A">
        <w:rPr>
          <w:rFonts w:ascii="Calibri" w:hAnsi="Calibri" w:cs="Calibri"/>
          <w:bCs/>
          <w:sz w:val="16"/>
          <w:szCs w:val="16"/>
        </w:rPr>
        <w:t>Podanie przez Państwa danych osobowych jest dobrowolne, ale niezbędne do udziału w postępowaniu o udzielenie zamówienia poniżej 170 000,00 zł.</w:t>
      </w:r>
    </w:p>
    <w:p w14:paraId="2DC6C055" w14:textId="5AC08803" w:rsidR="000A36D7" w:rsidRPr="00A91F8A" w:rsidRDefault="000A36D7" w:rsidP="000A36D7">
      <w:pPr>
        <w:numPr>
          <w:ilvl w:val="0"/>
          <w:numId w:val="4"/>
        </w:numPr>
        <w:spacing w:after="0" w:line="240" w:lineRule="auto"/>
        <w:ind w:left="425" w:hanging="425"/>
        <w:jc w:val="both"/>
        <w:rPr>
          <w:rFonts w:ascii="Calibri" w:hAnsi="Calibri" w:cs="Calibri"/>
          <w:sz w:val="16"/>
          <w:szCs w:val="16"/>
        </w:rPr>
      </w:pPr>
      <w:r w:rsidRPr="00A91F8A">
        <w:rPr>
          <w:rFonts w:ascii="Calibri" w:hAnsi="Calibri" w:cs="Calibri"/>
          <w:b/>
          <w:sz w:val="16"/>
          <w:szCs w:val="16"/>
        </w:rPr>
        <w:t xml:space="preserve">Informacja o zautomatyzowanym podejmowaniu decyzji, w tym o profilowaniu: </w:t>
      </w:r>
      <w:r w:rsidRPr="00A91F8A">
        <w:rPr>
          <w:rFonts w:ascii="Calibri" w:hAnsi="Calibri" w:cs="Calibri"/>
          <w:sz w:val="16"/>
          <w:szCs w:val="16"/>
        </w:rPr>
        <w:t>Administrator nie będzie podejmować decyzji w sposób zautomatyzowany, w tym profilować przetwarzanych danych osobowych.</w:t>
      </w:r>
    </w:p>
    <w:p w14:paraId="7FDD9B7C" w14:textId="77777777" w:rsidR="000A36D7" w:rsidRPr="00A91F8A" w:rsidRDefault="000A36D7" w:rsidP="000A36D7">
      <w:pPr>
        <w:spacing w:after="0" w:line="240" w:lineRule="auto"/>
        <w:rPr>
          <w:rFonts w:ascii="Calibri" w:hAnsi="Calibri" w:cs="Calibri"/>
          <w:b/>
          <w:bCs/>
          <w:sz w:val="20"/>
          <w:szCs w:val="20"/>
          <w:u w:val="single"/>
        </w:rPr>
      </w:pPr>
      <w:r w:rsidRPr="00A91F8A">
        <w:rPr>
          <w:rFonts w:ascii="Calibri" w:hAnsi="Calibri" w:cs="Calibri"/>
          <w:b/>
          <w:bCs/>
          <w:sz w:val="20"/>
          <w:szCs w:val="20"/>
          <w:u w:val="single"/>
        </w:rPr>
        <w:t>Informacja o obowiązywaniu procedury zgłoszeń wewnętrznych</w:t>
      </w:r>
    </w:p>
    <w:p w14:paraId="73A2DFD3" w14:textId="77777777" w:rsidR="000A36D7" w:rsidRPr="00A91F8A" w:rsidRDefault="000A36D7" w:rsidP="000A36D7">
      <w:pPr>
        <w:spacing w:after="0" w:line="240" w:lineRule="auto"/>
        <w:jc w:val="both"/>
        <w:rPr>
          <w:rFonts w:ascii="Calibri" w:hAnsi="Calibri" w:cs="Calibri"/>
          <w:sz w:val="16"/>
          <w:szCs w:val="16"/>
        </w:rPr>
      </w:pPr>
      <w:r w:rsidRPr="00A91F8A">
        <w:rPr>
          <w:rFonts w:ascii="Calibri" w:hAnsi="Calibri" w:cs="Calibri"/>
          <w:sz w:val="16"/>
          <w:szCs w:val="16"/>
        </w:rPr>
        <w:t>Informuję, że na podstawie art. 24 ust. 1 ustawy z dnia 14 czerwca 2024 r. o ochronie sygnalistów (Dz. U. poz. 928) w Starostwie Powiatowym w Pułtusku została ustalona procedura zgłoszeń wewnętrznych i wprowadzona zarządzeniem Nr 58/2024 Starosty Pułtuskiego z dnia 18 września 2024 r. w sprawie wprowadzenia Regulaminu dotyczącego przyjmowania zgłoszeń wewnętrznych oraz podejmowania działań następczych.</w:t>
      </w:r>
    </w:p>
    <w:p w14:paraId="4A71A48D" w14:textId="77777777" w:rsidR="000A36D7" w:rsidRPr="00A91F8A" w:rsidRDefault="000A36D7" w:rsidP="000A36D7">
      <w:pPr>
        <w:spacing w:after="0" w:line="240" w:lineRule="auto"/>
        <w:jc w:val="both"/>
        <w:rPr>
          <w:rFonts w:ascii="Calibri" w:hAnsi="Calibri" w:cs="Calibri"/>
          <w:sz w:val="16"/>
          <w:szCs w:val="16"/>
        </w:rPr>
      </w:pPr>
      <w:r w:rsidRPr="00A91F8A">
        <w:rPr>
          <w:rFonts w:ascii="Calibri" w:hAnsi="Calibri" w:cs="Calibri"/>
          <w:sz w:val="16"/>
          <w:szCs w:val="16"/>
        </w:rPr>
        <w:t>W związku z powyższym, mają Państwo prawo zgłoszenia naruszenia prawa, polegającego na działaniu lub zaniechaniu niezgodnego z prawem lub mającego na celu obejście prawa, w obszarach określonych w art. 3 ust. 1 ustawy.</w:t>
      </w:r>
    </w:p>
    <w:p w14:paraId="04C29BA7" w14:textId="77777777" w:rsidR="000A36D7" w:rsidRPr="00A91F8A" w:rsidRDefault="000A36D7" w:rsidP="000A36D7">
      <w:pPr>
        <w:spacing w:after="0" w:line="240" w:lineRule="auto"/>
        <w:jc w:val="both"/>
        <w:rPr>
          <w:rFonts w:ascii="Calibri" w:hAnsi="Calibri" w:cs="Calibri"/>
          <w:sz w:val="16"/>
          <w:szCs w:val="16"/>
        </w:rPr>
      </w:pPr>
      <w:r w:rsidRPr="00A91F8A">
        <w:rPr>
          <w:rFonts w:ascii="Calibri" w:hAnsi="Calibri" w:cs="Calibri"/>
          <w:sz w:val="16"/>
          <w:szCs w:val="16"/>
        </w:rPr>
        <w:t>Zgłoszeń można dokonywać za pośrednictwem następujących kanałów:</w:t>
      </w:r>
    </w:p>
    <w:p w14:paraId="38DA14C2" w14:textId="77777777" w:rsidR="000A36D7" w:rsidRPr="00A91F8A" w:rsidRDefault="000A36D7" w:rsidP="000A36D7">
      <w:pPr>
        <w:pStyle w:val="Akapitzlist"/>
        <w:numPr>
          <w:ilvl w:val="0"/>
          <w:numId w:val="5"/>
        </w:numPr>
        <w:spacing w:after="0" w:line="240" w:lineRule="auto"/>
        <w:ind w:left="284" w:hanging="284"/>
        <w:jc w:val="both"/>
        <w:rPr>
          <w:rFonts w:ascii="Calibri" w:hAnsi="Calibri" w:cs="Calibri"/>
          <w:sz w:val="16"/>
          <w:szCs w:val="16"/>
        </w:rPr>
      </w:pPr>
      <w:r w:rsidRPr="00A91F8A">
        <w:rPr>
          <w:rFonts w:ascii="Calibri" w:hAnsi="Calibri" w:cs="Calibri"/>
          <w:sz w:val="16"/>
          <w:szCs w:val="16"/>
        </w:rPr>
        <w:t xml:space="preserve">za pomocą poczty elektronicznej na adres: </w:t>
      </w:r>
      <w:hyperlink r:id="rId11" w:history="1">
        <w:r w:rsidRPr="00A91F8A">
          <w:rPr>
            <w:rStyle w:val="Hipercze"/>
            <w:rFonts w:ascii="Calibri" w:hAnsi="Calibri" w:cs="Calibri"/>
            <w:color w:val="auto"/>
            <w:sz w:val="16"/>
            <w:szCs w:val="16"/>
          </w:rPr>
          <w:t>sygnalista@powiatpultuski.pl</w:t>
        </w:r>
      </w:hyperlink>
      <w:r w:rsidRPr="00A91F8A">
        <w:rPr>
          <w:rFonts w:ascii="Calibri" w:hAnsi="Calibri" w:cs="Calibri"/>
          <w:sz w:val="16"/>
          <w:szCs w:val="16"/>
          <w:u w:val="single"/>
        </w:rPr>
        <w:t xml:space="preserve">; </w:t>
      </w:r>
    </w:p>
    <w:p w14:paraId="215B2E12" w14:textId="77777777" w:rsidR="000A36D7" w:rsidRPr="00A91F8A" w:rsidRDefault="000A36D7" w:rsidP="000A36D7">
      <w:pPr>
        <w:pStyle w:val="Akapitzlist"/>
        <w:numPr>
          <w:ilvl w:val="0"/>
          <w:numId w:val="5"/>
        </w:numPr>
        <w:spacing w:after="0" w:line="240" w:lineRule="auto"/>
        <w:ind w:left="284" w:hanging="284"/>
        <w:jc w:val="both"/>
        <w:rPr>
          <w:rFonts w:ascii="Calibri" w:hAnsi="Calibri" w:cs="Calibri"/>
          <w:sz w:val="16"/>
          <w:szCs w:val="16"/>
        </w:rPr>
      </w:pPr>
      <w:r w:rsidRPr="00A91F8A">
        <w:rPr>
          <w:rFonts w:ascii="Calibri" w:hAnsi="Calibri" w:cs="Calibri"/>
          <w:sz w:val="16"/>
          <w:szCs w:val="16"/>
        </w:rPr>
        <w:t xml:space="preserve">w formie listownej na adres Starostwa Powiatowego w Pułtusku, ul. Marii Skłodowskiej-Curie 11, 06-100 Pułtusk z dopiskiem </w:t>
      </w:r>
      <w:r w:rsidRPr="00A91F8A">
        <w:rPr>
          <w:rFonts w:ascii="Calibri" w:hAnsi="Calibri" w:cs="Calibri"/>
          <w:sz w:val="16"/>
          <w:szCs w:val="16"/>
        </w:rPr>
        <w:br/>
        <w:t>na kopercie, np. „zgłoszenie nieprawidłowości”, „stanowisko, o którym mowa w § 3 ust. 1 – do rąk własnych”;</w:t>
      </w:r>
    </w:p>
    <w:p w14:paraId="420328FA" w14:textId="77777777" w:rsidR="000A36D7" w:rsidRPr="00A91F8A" w:rsidRDefault="000A36D7" w:rsidP="000A36D7">
      <w:pPr>
        <w:pStyle w:val="Akapitzlist"/>
        <w:numPr>
          <w:ilvl w:val="0"/>
          <w:numId w:val="5"/>
        </w:numPr>
        <w:spacing w:after="0" w:line="240" w:lineRule="auto"/>
        <w:ind w:left="284" w:hanging="284"/>
        <w:jc w:val="both"/>
        <w:rPr>
          <w:rFonts w:ascii="Calibri" w:hAnsi="Calibri" w:cs="Calibri"/>
          <w:sz w:val="16"/>
          <w:szCs w:val="16"/>
        </w:rPr>
      </w:pPr>
      <w:r w:rsidRPr="00A91F8A">
        <w:rPr>
          <w:rFonts w:ascii="Calibri" w:hAnsi="Calibri" w:cs="Calibri"/>
          <w:sz w:val="16"/>
          <w:szCs w:val="16"/>
        </w:rPr>
        <w:t>osobiście, za pomocą bezpośredniego spotkania zorganizowanego na wniosek osoby zgłaszającej;</w:t>
      </w:r>
    </w:p>
    <w:p w14:paraId="0E47E0C1" w14:textId="77777777" w:rsidR="000A36D7" w:rsidRPr="00A91F8A" w:rsidRDefault="000A36D7" w:rsidP="000A36D7">
      <w:pPr>
        <w:pStyle w:val="Akapitzlist"/>
        <w:numPr>
          <w:ilvl w:val="0"/>
          <w:numId w:val="5"/>
        </w:numPr>
        <w:spacing w:after="0" w:line="240" w:lineRule="auto"/>
        <w:ind w:left="284" w:hanging="284"/>
        <w:jc w:val="both"/>
        <w:rPr>
          <w:rFonts w:ascii="Calibri" w:hAnsi="Calibri" w:cs="Calibri"/>
          <w:sz w:val="16"/>
          <w:szCs w:val="16"/>
        </w:rPr>
      </w:pPr>
      <w:r w:rsidRPr="00A91F8A">
        <w:rPr>
          <w:rFonts w:ascii="Calibri" w:hAnsi="Calibri" w:cs="Calibri"/>
          <w:sz w:val="16"/>
          <w:szCs w:val="16"/>
        </w:rPr>
        <w:t xml:space="preserve">poprzez dedykowany formularz zamieszczony na stronie </w:t>
      </w:r>
      <w:hyperlink r:id="rId12" w:history="1">
        <w:r w:rsidRPr="00A91F8A">
          <w:rPr>
            <w:rStyle w:val="Hipercze"/>
            <w:rFonts w:ascii="Calibri" w:hAnsi="Calibri" w:cs="Calibri"/>
            <w:color w:val="000000"/>
            <w:sz w:val="16"/>
            <w:szCs w:val="16"/>
          </w:rPr>
          <w:t>www.powiatpultuski.pl</w:t>
        </w:r>
      </w:hyperlink>
      <w:r w:rsidRPr="00A91F8A">
        <w:rPr>
          <w:rFonts w:ascii="Calibri" w:hAnsi="Calibri" w:cs="Calibri"/>
          <w:sz w:val="16"/>
          <w:szCs w:val="16"/>
        </w:rPr>
        <w:t>.</w:t>
      </w:r>
    </w:p>
    <w:p w14:paraId="76860F19" w14:textId="01EBFEA4" w:rsidR="000A36D7" w:rsidRPr="00A91F8A" w:rsidRDefault="000A36D7" w:rsidP="000A36D7">
      <w:pPr>
        <w:spacing w:after="0" w:line="240" w:lineRule="auto"/>
        <w:jc w:val="both"/>
        <w:rPr>
          <w:rFonts w:ascii="Calibri" w:hAnsi="Calibri" w:cs="Calibri"/>
          <w:sz w:val="16"/>
          <w:szCs w:val="16"/>
        </w:rPr>
      </w:pPr>
      <w:r w:rsidRPr="00A91F8A">
        <w:rPr>
          <w:rFonts w:ascii="Calibri" w:hAnsi="Calibri" w:cs="Calibri"/>
          <w:sz w:val="16"/>
          <w:szCs w:val="16"/>
        </w:rPr>
        <w:t>Państwa dane osobowe przekazane w związku ze zgłoszeniem sygnalistycznym nie podlegają ujawnieniu osobom nieupoważnionym, chyba że ujawnienie takie następuje za wyraźną zgodą sygnalisty, bądź ich ujawnienie jest koniecznym i proporcjonalnym obowiązkiem wynikającym z przepisów prawa.</w:t>
      </w:r>
    </w:p>
    <w:p w14:paraId="225DA2C1" w14:textId="6D222A7C" w:rsidR="00E201DB" w:rsidRPr="00A91F8A" w:rsidRDefault="000A36D7" w:rsidP="00E201DB">
      <w:pPr>
        <w:spacing w:after="0" w:line="240" w:lineRule="auto"/>
        <w:jc w:val="both"/>
        <w:rPr>
          <w:rFonts w:ascii="Calibri" w:hAnsi="Calibri" w:cs="Calibri"/>
        </w:rPr>
      </w:pPr>
      <w:r w:rsidRPr="00A91F8A">
        <w:rPr>
          <w:rFonts w:ascii="Calibri" w:hAnsi="Calibri" w:cs="Calibri"/>
          <w:sz w:val="16"/>
          <w:szCs w:val="16"/>
        </w:rPr>
        <w:t xml:space="preserve">Procedura zgłoszeń wewnętrznych (załącznik Nr 1 do zarządzenia Nr 58/2024 Starosty Pułtuskiego z dnia 18 września 2024 r. w sprawie wprowadzenia Regulaminu dotyczącego przyjmowania zgłoszeń wewnętrznych oraz podejmowania działań następczych) dostępna jest w Biuletynie Informacji Publicznej Powiatu Pułtuskiego – Starostwa Powiatowego w Pułtusku w zakładce Urząd Starostwa </w:t>
      </w:r>
      <w:r w:rsidRPr="00A91F8A">
        <w:rPr>
          <w:rFonts w:ascii="Calibri" w:hAnsi="Calibri" w:cs="Calibri"/>
          <w:sz w:val="16"/>
          <w:szCs w:val="16"/>
        </w:rPr>
        <w:sym w:font="Symbol" w:char="F0AE"/>
      </w:r>
      <w:r w:rsidRPr="00A91F8A">
        <w:rPr>
          <w:rFonts w:ascii="Calibri" w:hAnsi="Calibri" w:cs="Calibri"/>
          <w:sz w:val="16"/>
          <w:szCs w:val="16"/>
        </w:rPr>
        <w:t xml:space="preserve"> Prawo lokalne </w:t>
      </w:r>
      <w:r w:rsidRPr="00A91F8A">
        <w:rPr>
          <w:rFonts w:ascii="Calibri" w:hAnsi="Calibri" w:cs="Calibri"/>
          <w:sz w:val="16"/>
          <w:szCs w:val="16"/>
        </w:rPr>
        <w:sym w:font="Symbol" w:char="F0AE"/>
      </w:r>
      <w:r w:rsidRPr="00A91F8A">
        <w:rPr>
          <w:rFonts w:ascii="Calibri" w:hAnsi="Calibri" w:cs="Calibri"/>
          <w:sz w:val="16"/>
          <w:szCs w:val="16"/>
        </w:rPr>
        <w:t xml:space="preserve"> Zarządzenia Starosty Pułtuskiego </w:t>
      </w:r>
      <w:r w:rsidRPr="00A91F8A">
        <w:rPr>
          <w:rFonts w:ascii="Calibri" w:hAnsi="Calibri" w:cs="Calibri"/>
          <w:sz w:val="16"/>
          <w:szCs w:val="16"/>
        </w:rPr>
        <w:sym w:font="Symbol" w:char="F0AE"/>
      </w:r>
      <w:r w:rsidRPr="00A91F8A">
        <w:rPr>
          <w:rFonts w:ascii="Calibri" w:hAnsi="Calibri" w:cs="Calibri"/>
          <w:sz w:val="16"/>
          <w:szCs w:val="16"/>
        </w:rPr>
        <w:t xml:space="preserve"> 2024 rok </w:t>
      </w:r>
      <w:r w:rsidRPr="00A91F8A">
        <w:rPr>
          <w:rFonts w:ascii="Calibri" w:hAnsi="Calibri" w:cs="Calibri"/>
          <w:sz w:val="16"/>
          <w:szCs w:val="16"/>
          <w:u w:val="single"/>
        </w:rPr>
        <w:t>(</w:t>
      </w:r>
      <w:r w:rsidRPr="00A91F8A">
        <w:rPr>
          <w:rFonts w:ascii="Calibri" w:hAnsi="Calibri" w:cs="Calibri"/>
          <w:sz w:val="16"/>
          <w:szCs w:val="16"/>
        </w:rPr>
        <w:t>https://bip.powiatpultuski.pl/index//id/1118</w:t>
      </w:r>
      <w:r w:rsidR="00E201DB" w:rsidRPr="00A91F8A">
        <w:rPr>
          <w:rFonts w:ascii="Calibri" w:hAnsi="Calibri" w:cs="Calibri"/>
          <w:sz w:val="16"/>
          <w:szCs w:val="16"/>
        </w:rPr>
        <w:t>).</w:t>
      </w:r>
    </w:p>
    <w:sectPr w:rsidR="00E201DB" w:rsidRPr="00A91F8A" w:rsidSect="00E201DB">
      <w:pgSz w:w="11906" w:h="16838"/>
      <w:pgMar w:top="1304" w:right="1191" w:bottom="130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A562" w14:textId="77777777" w:rsidR="00067E43" w:rsidRDefault="00067E43" w:rsidP="000A36D7">
      <w:pPr>
        <w:spacing w:after="0" w:line="240" w:lineRule="auto"/>
      </w:pPr>
      <w:r>
        <w:separator/>
      </w:r>
    </w:p>
  </w:endnote>
  <w:endnote w:type="continuationSeparator" w:id="0">
    <w:p w14:paraId="33A4E823" w14:textId="77777777" w:rsidR="00067E43" w:rsidRDefault="00067E43" w:rsidP="000A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EE"/>
    <w:family w:val="auto"/>
    <w:pitch w:val="variable"/>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4088" w14:textId="77777777" w:rsidR="00067E43" w:rsidRDefault="00067E43" w:rsidP="000A36D7">
      <w:pPr>
        <w:spacing w:after="0" w:line="240" w:lineRule="auto"/>
      </w:pPr>
      <w:r>
        <w:separator/>
      </w:r>
    </w:p>
  </w:footnote>
  <w:footnote w:type="continuationSeparator" w:id="0">
    <w:p w14:paraId="6AD5EB59" w14:textId="77777777" w:rsidR="00067E43" w:rsidRDefault="00067E43" w:rsidP="000A3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1817"/>
    <w:multiLevelType w:val="hybridMultilevel"/>
    <w:tmpl w:val="74401EBC"/>
    <w:lvl w:ilvl="0" w:tplc="6888A23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4445694"/>
    <w:multiLevelType w:val="hybridMultilevel"/>
    <w:tmpl w:val="9FFC11F6"/>
    <w:lvl w:ilvl="0" w:tplc="742E6B5C">
      <w:start w:val="1"/>
      <w:numFmt w:val="upperRoman"/>
      <w:lvlText w:val="%1."/>
      <w:lvlJc w:val="left"/>
      <w:pPr>
        <w:ind w:left="1080" w:hanging="720"/>
      </w:pPr>
      <w:rPr>
        <w:rFonts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5F1DDB"/>
    <w:multiLevelType w:val="hybridMultilevel"/>
    <w:tmpl w:val="F1944B60"/>
    <w:lvl w:ilvl="0" w:tplc="C502678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71A107FA"/>
    <w:multiLevelType w:val="hybridMultilevel"/>
    <w:tmpl w:val="B4220C9C"/>
    <w:lvl w:ilvl="0" w:tplc="D93214D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7A833C52"/>
    <w:multiLevelType w:val="hybridMultilevel"/>
    <w:tmpl w:val="35545C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95081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428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422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0665385">
    <w:abstractNumId w:val="0"/>
  </w:num>
  <w:num w:numId="5" w16cid:durableId="165946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C6"/>
    <w:rsid w:val="0002776C"/>
    <w:rsid w:val="00067E43"/>
    <w:rsid w:val="00083981"/>
    <w:rsid w:val="000A36D7"/>
    <w:rsid w:val="00320A4C"/>
    <w:rsid w:val="00377CA5"/>
    <w:rsid w:val="003C0BCE"/>
    <w:rsid w:val="00662B7F"/>
    <w:rsid w:val="008B6FAB"/>
    <w:rsid w:val="00A771C6"/>
    <w:rsid w:val="00A91F8A"/>
    <w:rsid w:val="00AD6973"/>
    <w:rsid w:val="00D85B87"/>
    <w:rsid w:val="00E201DB"/>
    <w:rsid w:val="00FB7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71E8"/>
  <w15:chartTrackingRefBased/>
  <w15:docId w15:val="{F50ECB0F-A40D-45A2-A6C2-0085410C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36D7"/>
  </w:style>
  <w:style w:type="paragraph" w:styleId="Nagwek1">
    <w:name w:val="heading 1"/>
    <w:basedOn w:val="Normalny"/>
    <w:next w:val="Normalny"/>
    <w:link w:val="Nagwek1Znak"/>
    <w:uiPriority w:val="9"/>
    <w:qFormat/>
    <w:rsid w:val="00A7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71C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71C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71C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71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71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71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71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71C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71C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71C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71C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71C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71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71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71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71C6"/>
    <w:rPr>
      <w:rFonts w:eastAsiaTheme="majorEastAsia" w:cstheme="majorBidi"/>
      <w:color w:val="272727" w:themeColor="text1" w:themeTint="D8"/>
    </w:rPr>
  </w:style>
  <w:style w:type="paragraph" w:styleId="Tytu">
    <w:name w:val="Title"/>
    <w:basedOn w:val="Normalny"/>
    <w:next w:val="Normalny"/>
    <w:link w:val="TytuZnak"/>
    <w:uiPriority w:val="10"/>
    <w:qFormat/>
    <w:rsid w:val="00A7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71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71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71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71C6"/>
    <w:pPr>
      <w:spacing w:before="160"/>
      <w:jc w:val="center"/>
    </w:pPr>
    <w:rPr>
      <w:i/>
      <w:iCs/>
      <w:color w:val="404040" w:themeColor="text1" w:themeTint="BF"/>
    </w:rPr>
  </w:style>
  <w:style w:type="character" w:customStyle="1" w:styleId="CytatZnak">
    <w:name w:val="Cytat Znak"/>
    <w:basedOn w:val="Domylnaczcionkaakapitu"/>
    <w:link w:val="Cytat"/>
    <w:uiPriority w:val="29"/>
    <w:rsid w:val="00A771C6"/>
    <w:rPr>
      <w:i/>
      <w:iCs/>
      <w:color w:val="404040" w:themeColor="text1" w:themeTint="BF"/>
    </w:rPr>
  </w:style>
  <w:style w:type="paragraph" w:styleId="Akapitzlist">
    <w:name w:val="List Paragraph"/>
    <w:aliases w:val="normalny tekst,Titulo de Fígura,TITULO A,Iz - Párrafo de lista,Sivsa Parrafo,lp1,Cuadro 2-1,Fundamentacion,Bulleted List,Lista vistosa - Énfasis 11,Párrafo de lista2,Titulo parrafo,Punto,3,Footnote,List Paragraph1,Lista 123,Preambuła"/>
    <w:basedOn w:val="Normalny"/>
    <w:link w:val="AkapitzlistZnak"/>
    <w:uiPriority w:val="34"/>
    <w:qFormat/>
    <w:rsid w:val="00A771C6"/>
    <w:pPr>
      <w:ind w:left="720"/>
      <w:contextualSpacing/>
    </w:pPr>
  </w:style>
  <w:style w:type="character" w:styleId="Wyrnienieintensywne">
    <w:name w:val="Intense Emphasis"/>
    <w:basedOn w:val="Domylnaczcionkaakapitu"/>
    <w:uiPriority w:val="21"/>
    <w:qFormat/>
    <w:rsid w:val="00A771C6"/>
    <w:rPr>
      <w:i/>
      <w:iCs/>
      <w:color w:val="0F4761" w:themeColor="accent1" w:themeShade="BF"/>
    </w:rPr>
  </w:style>
  <w:style w:type="paragraph" w:styleId="Cytatintensywny">
    <w:name w:val="Intense Quote"/>
    <w:basedOn w:val="Normalny"/>
    <w:next w:val="Normalny"/>
    <w:link w:val="CytatintensywnyZnak"/>
    <w:uiPriority w:val="30"/>
    <w:qFormat/>
    <w:rsid w:val="00A7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71C6"/>
    <w:rPr>
      <w:i/>
      <w:iCs/>
      <w:color w:val="0F4761" w:themeColor="accent1" w:themeShade="BF"/>
    </w:rPr>
  </w:style>
  <w:style w:type="character" w:styleId="Odwoanieintensywne">
    <w:name w:val="Intense Reference"/>
    <w:basedOn w:val="Domylnaczcionkaakapitu"/>
    <w:uiPriority w:val="32"/>
    <w:qFormat/>
    <w:rsid w:val="00A771C6"/>
    <w:rPr>
      <w:b/>
      <w:bCs/>
      <w:smallCaps/>
      <w:color w:val="0F4761" w:themeColor="accent1" w:themeShade="BF"/>
      <w:spacing w:val="5"/>
    </w:rPr>
  </w:style>
  <w:style w:type="character" w:styleId="Hipercze">
    <w:name w:val="Hyperlink"/>
    <w:basedOn w:val="Domylnaczcionkaakapitu"/>
    <w:uiPriority w:val="99"/>
    <w:unhideWhenUsed/>
    <w:rsid w:val="000A36D7"/>
    <w:rPr>
      <w:color w:val="467886" w:themeColor="hyperlink"/>
      <w:u w:val="single"/>
    </w:rPr>
  </w:style>
  <w:style w:type="character" w:customStyle="1" w:styleId="AkapitzlistZnak">
    <w:name w:val="Akapit z listą Znak"/>
    <w:aliases w:val="normalny tekst Znak,Titulo de Fígura Znak,TITULO A Znak,Iz - Párrafo de lista Znak,Sivsa Parrafo Znak,lp1 Znak,Cuadro 2-1 Znak,Fundamentacion Znak,Bulleted List Znak,Lista vistosa - Énfasis 11 Znak,Párrafo de lista2 Znak,Punto Znak"/>
    <w:basedOn w:val="Domylnaczcionkaakapitu"/>
    <w:link w:val="Akapitzlist"/>
    <w:uiPriority w:val="34"/>
    <w:rsid w:val="000A36D7"/>
  </w:style>
  <w:style w:type="character" w:styleId="Nierozpoznanawzmianka">
    <w:name w:val="Unresolved Mention"/>
    <w:basedOn w:val="Domylnaczcionkaakapitu"/>
    <w:uiPriority w:val="99"/>
    <w:semiHidden/>
    <w:unhideWhenUsed/>
    <w:rsid w:val="000A36D7"/>
    <w:rPr>
      <w:color w:val="605E5C"/>
      <w:shd w:val="clear" w:color="auto" w:fill="E1DFDD"/>
    </w:rPr>
  </w:style>
  <w:style w:type="paragraph" w:styleId="Nagwek">
    <w:name w:val="header"/>
    <w:basedOn w:val="Normalny"/>
    <w:link w:val="NagwekZnak"/>
    <w:uiPriority w:val="99"/>
    <w:unhideWhenUsed/>
    <w:rsid w:val="000A36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36D7"/>
  </w:style>
  <w:style w:type="paragraph" w:styleId="Stopka">
    <w:name w:val="footer"/>
    <w:basedOn w:val="Normalny"/>
    <w:link w:val="StopkaZnak"/>
    <w:uiPriority w:val="99"/>
    <w:unhideWhenUsed/>
    <w:rsid w:val="000A36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36D7"/>
  </w:style>
  <w:style w:type="paragraph" w:styleId="Bezodstpw">
    <w:name w:val="No Spacing"/>
    <w:uiPriority w:val="1"/>
    <w:qFormat/>
    <w:rsid w:val="000A3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owiatpultusk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iatpultu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gnalista@powiatpultuski.pl" TargetMode="External"/><Relationship Id="rId5" Type="http://schemas.openxmlformats.org/officeDocument/2006/relationships/webSettings" Target="webSettings.xml"/><Relationship Id="rId10" Type="http://schemas.openxmlformats.org/officeDocument/2006/relationships/hyperlink" Target="mailto:p.pytel@powiatpultuski.pl" TargetMode="External"/><Relationship Id="rId4" Type="http://schemas.openxmlformats.org/officeDocument/2006/relationships/settings" Target="settings.xml"/><Relationship Id="rId9" Type="http://schemas.openxmlformats.org/officeDocument/2006/relationships/hyperlink" Target="mailto:w.balcerowski@powiatpultus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8B62D-D868-45FA-BEDA-9AC209EE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2059</Words>
  <Characters>12359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Pytel</dc:creator>
  <cp:keywords/>
  <dc:description/>
  <cp:lastModifiedBy>Piotr Pytel</cp:lastModifiedBy>
  <cp:revision>5</cp:revision>
  <dcterms:created xsi:type="dcterms:W3CDTF">2026-03-06T08:22:00Z</dcterms:created>
  <dcterms:modified xsi:type="dcterms:W3CDTF">2026-03-06T14:27:00Z</dcterms:modified>
</cp:coreProperties>
</file>